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63E14" w14:textId="77777777" w:rsidR="00971566" w:rsidRPr="00EB0888" w:rsidRDefault="00971566" w:rsidP="003F3B7F">
      <w:pPr>
        <w:snapToGrid/>
        <w:spacing w:after="0"/>
        <w:ind w:leftChars="1250" w:left="2750" w:firstLineChars="1050" w:firstLine="2520"/>
        <w:rPr>
          <w:rFonts w:asciiTheme="minorHAnsi" w:hAnsiTheme="minorHAnsi"/>
          <w:sz w:val="24"/>
          <w:szCs w:val="24"/>
        </w:rPr>
      </w:pPr>
    </w:p>
    <w:p w14:paraId="7AC86180" w14:textId="77777777" w:rsidR="005C6201" w:rsidRPr="00EB0888" w:rsidRDefault="005C6201" w:rsidP="004133DE">
      <w:pPr>
        <w:snapToGrid/>
        <w:spacing w:after="0"/>
        <w:jc w:val="center"/>
        <w:rPr>
          <w:rFonts w:asciiTheme="minorHAnsi" w:hAnsiTheme="minorHAnsi"/>
          <w:noProof/>
          <w:sz w:val="24"/>
          <w:szCs w:val="24"/>
        </w:rPr>
      </w:pPr>
    </w:p>
    <w:p w14:paraId="74515C57" w14:textId="77777777" w:rsidR="005C6201" w:rsidRPr="00EB0888" w:rsidRDefault="005C6201" w:rsidP="004133DE">
      <w:pPr>
        <w:snapToGrid/>
        <w:spacing w:after="0"/>
        <w:jc w:val="center"/>
        <w:rPr>
          <w:rFonts w:asciiTheme="minorHAnsi" w:hAnsiTheme="minorHAnsi"/>
          <w:noProof/>
          <w:sz w:val="24"/>
          <w:szCs w:val="24"/>
        </w:rPr>
      </w:pPr>
    </w:p>
    <w:p w14:paraId="705064B9" w14:textId="77777777" w:rsidR="00A27467" w:rsidRDefault="00A27467" w:rsidP="00177EEA">
      <w:pPr>
        <w:pStyle w:val="1"/>
        <w:ind w:firstLineChars="500" w:firstLine="2600"/>
        <w:rPr>
          <w:rFonts w:asciiTheme="majorHAnsi" w:hAnsiTheme="majorHAnsi"/>
          <w:sz w:val="52"/>
          <w:szCs w:val="52"/>
        </w:rPr>
      </w:pPr>
      <w:r w:rsidRPr="00EB0888">
        <w:rPr>
          <w:rFonts w:asciiTheme="majorHAnsi" w:hAnsiTheme="majorHAnsi"/>
          <w:sz w:val="52"/>
          <w:szCs w:val="52"/>
        </w:rPr>
        <w:t>User</w:t>
      </w:r>
      <w:r w:rsidR="004E2EAE">
        <w:rPr>
          <w:rFonts w:asciiTheme="majorHAnsi" w:hAnsiTheme="majorHAnsi" w:hint="eastAsia"/>
          <w:sz w:val="52"/>
          <w:szCs w:val="52"/>
        </w:rPr>
        <w:t>′</w:t>
      </w:r>
      <w:r w:rsidRPr="00EB0888">
        <w:rPr>
          <w:rFonts w:asciiTheme="majorHAnsi" w:hAnsiTheme="majorHAnsi"/>
          <w:sz w:val="52"/>
          <w:szCs w:val="52"/>
        </w:rPr>
        <w:t>s manual</w:t>
      </w:r>
    </w:p>
    <w:p w14:paraId="5734F56E" w14:textId="77777777" w:rsidR="00177EEA" w:rsidRPr="00177EEA" w:rsidRDefault="00177EEA" w:rsidP="00177EEA">
      <w:r w:rsidRPr="00177EEA">
        <w:rPr>
          <w:noProof/>
        </w:rPr>
        <w:drawing>
          <wp:inline distT="0" distB="0" distL="0" distR="0" wp14:anchorId="311FBF6E" wp14:editId="29FFABB0">
            <wp:extent cx="4610100" cy="3581400"/>
            <wp:effectExtent l="0" t="0" r="0" b="0"/>
            <wp:docPr id="33" name="图片 1" descr="C:\Users\Administrator\Desktop\产品照片2\FLTH-3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产品照片2\FLTH-3000\4.png"/>
                    <pic:cNvPicPr>
                      <a:picLocks noChangeAspect="1" noChangeArrowheads="1"/>
                    </pic:cNvPicPr>
                  </pic:nvPicPr>
                  <pic:blipFill>
                    <a:blip r:embed="rId9" cstate="print"/>
                    <a:srcRect/>
                    <a:stretch>
                      <a:fillRect/>
                    </a:stretch>
                  </pic:blipFill>
                  <pic:spPr bwMode="auto">
                    <a:xfrm>
                      <a:off x="0" y="0"/>
                      <a:ext cx="4607881" cy="3579676"/>
                    </a:xfrm>
                    <a:prstGeom prst="rect">
                      <a:avLst/>
                    </a:prstGeom>
                    <a:noFill/>
                    <a:ln w="9525">
                      <a:noFill/>
                      <a:miter lim="800000"/>
                      <a:headEnd/>
                      <a:tailEnd/>
                    </a:ln>
                  </pic:spPr>
                </pic:pic>
              </a:graphicData>
            </a:graphic>
          </wp:inline>
        </w:drawing>
      </w:r>
    </w:p>
    <w:p w14:paraId="25B87047" w14:textId="77777777" w:rsidR="00A27467" w:rsidRPr="00EB0888" w:rsidRDefault="00A27467" w:rsidP="00A27467">
      <w:pPr>
        <w:rPr>
          <w:rFonts w:asciiTheme="minorHAnsi" w:hAnsiTheme="minorHAnsi"/>
          <w:sz w:val="24"/>
          <w:szCs w:val="24"/>
        </w:rPr>
      </w:pPr>
      <w:r w:rsidRPr="00EB0888">
        <w:rPr>
          <w:rFonts w:asciiTheme="minorHAnsi" w:hAnsiTheme="minorHAnsi"/>
          <w:sz w:val="24"/>
          <w:szCs w:val="24"/>
        </w:rPr>
        <w:t xml:space="preserve"> </w:t>
      </w:r>
    </w:p>
    <w:p w14:paraId="2FB81C2D" w14:textId="77777777" w:rsidR="00A27467" w:rsidRPr="00EB0888" w:rsidRDefault="00A27467" w:rsidP="00A27467">
      <w:pPr>
        <w:rPr>
          <w:rFonts w:asciiTheme="minorHAnsi" w:hAnsiTheme="minorHAnsi"/>
          <w:sz w:val="24"/>
          <w:szCs w:val="24"/>
        </w:rPr>
      </w:pPr>
    </w:p>
    <w:p w14:paraId="451DAFA8" w14:textId="77777777" w:rsidR="00A27467" w:rsidRPr="00EB0888" w:rsidRDefault="00A27467" w:rsidP="00A27467">
      <w:pPr>
        <w:rPr>
          <w:rFonts w:asciiTheme="minorHAnsi" w:hAnsiTheme="minorHAnsi"/>
          <w:sz w:val="24"/>
          <w:szCs w:val="24"/>
        </w:rPr>
      </w:pPr>
    </w:p>
    <w:p w14:paraId="1EE89A8C" w14:textId="77777777" w:rsidR="00A27467" w:rsidRPr="00EB0888" w:rsidRDefault="00A27467" w:rsidP="00A27467">
      <w:pPr>
        <w:rPr>
          <w:rFonts w:asciiTheme="minorHAnsi" w:hAnsiTheme="minorHAnsi"/>
          <w:sz w:val="24"/>
          <w:szCs w:val="24"/>
        </w:rPr>
      </w:pPr>
    </w:p>
    <w:p w14:paraId="5C7DB085" w14:textId="77777777" w:rsidR="00A27467" w:rsidRPr="004E2EAE" w:rsidRDefault="004E2EAE" w:rsidP="00A27467">
      <w:pPr>
        <w:pBdr>
          <w:bottom w:val="single" w:sz="48" w:space="1" w:color="auto"/>
        </w:pBdr>
        <w:snapToGrid/>
        <w:spacing w:after="0"/>
        <w:rPr>
          <w:rFonts w:asciiTheme="majorHAnsi" w:hAnsiTheme="majorHAnsi"/>
          <w:b/>
          <w:bCs/>
          <w:kern w:val="44"/>
          <w:sz w:val="52"/>
          <w:szCs w:val="52"/>
        </w:rPr>
      </w:pPr>
      <w:bookmarkStart w:id="0" w:name="OLE_LINK7"/>
      <w:bookmarkStart w:id="1" w:name="OLE_LINK8"/>
      <w:r w:rsidRPr="004E2EAE">
        <w:rPr>
          <w:rFonts w:asciiTheme="majorHAnsi" w:hAnsiTheme="majorHAnsi" w:hint="eastAsia"/>
          <w:b/>
          <w:bCs/>
          <w:kern w:val="44"/>
          <w:sz w:val="52"/>
          <w:szCs w:val="52"/>
        </w:rPr>
        <w:t>3000W SMOKE MACHINE</w:t>
      </w:r>
    </w:p>
    <w:p w14:paraId="5CE9B8FA" w14:textId="77777777" w:rsidR="00A27467" w:rsidRPr="00EB0888" w:rsidRDefault="00A27467" w:rsidP="00A27467">
      <w:pPr>
        <w:snapToGrid/>
        <w:spacing w:after="0"/>
        <w:rPr>
          <w:rFonts w:asciiTheme="minorHAnsi" w:hAnsiTheme="minorHAnsi"/>
          <w:sz w:val="24"/>
          <w:szCs w:val="24"/>
        </w:rPr>
      </w:pPr>
    </w:p>
    <w:p w14:paraId="0D6A46C9" w14:textId="77777777" w:rsidR="00A27467" w:rsidRPr="00EB0888" w:rsidRDefault="00A27467" w:rsidP="00A27467">
      <w:pPr>
        <w:snapToGrid/>
        <w:spacing w:after="0"/>
        <w:rPr>
          <w:rFonts w:asciiTheme="minorHAnsi" w:hAnsiTheme="minorHAnsi"/>
          <w:sz w:val="24"/>
          <w:szCs w:val="24"/>
        </w:rPr>
      </w:pPr>
      <w:r w:rsidRPr="00EB0888">
        <w:rPr>
          <w:rFonts w:asciiTheme="minorHAnsi" w:hAnsiTheme="minorHAnsi"/>
          <w:sz w:val="24"/>
          <w:szCs w:val="24"/>
        </w:rPr>
        <w:t>Thanks for your support to  First  audio products</w:t>
      </w:r>
    </w:p>
    <w:p w14:paraId="412A3914" w14:textId="77777777" w:rsidR="00A27467" w:rsidRPr="00EB0888" w:rsidRDefault="00A27467" w:rsidP="00A27467">
      <w:pPr>
        <w:snapToGrid/>
        <w:spacing w:after="0"/>
        <w:rPr>
          <w:rFonts w:asciiTheme="minorHAnsi" w:hAnsiTheme="minorHAnsi"/>
          <w:sz w:val="24"/>
          <w:szCs w:val="24"/>
        </w:rPr>
      </w:pPr>
      <w:r w:rsidRPr="00EB0888">
        <w:rPr>
          <w:rFonts w:asciiTheme="minorHAnsi" w:hAnsiTheme="minorHAnsi"/>
          <w:sz w:val="24"/>
          <w:szCs w:val="24"/>
        </w:rPr>
        <w:t>To enjoy more comprehensive services, please register your product on the foll</w:t>
      </w:r>
      <w:r w:rsidR="00F95B5B" w:rsidRPr="00EB0888">
        <w:rPr>
          <w:rFonts w:asciiTheme="minorHAnsi" w:hAnsiTheme="minorHAnsi"/>
          <w:sz w:val="24"/>
          <w:szCs w:val="24"/>
        </w:rPr>
        <w:t>owing website:</w:t>
      </w:r>
      <w:r w:rsidR="00D82A92" w:rsidRPr="00EB0888">
        <w:rPr>
          <w:rFonts w:asciiTheme="minorHAnsi" w:hAnsiTheme="minorHAnsi"/>
          <w:sz w:val="24"/>
          <w:szCs w:val="24"/>
        </w:rPr>
        <w:t xml:space="preserve"> http://www.fidek.com.hk/about-us</w:t>
      </w:r>
    </w:p>
    <w:bookmarkEnd w:id="0"/>
    <w:bookmarkEnd w:id="1"/>
    <w:p w14:paraId="0BDC869E" w14:textId="77777777" w:rsidR="00A27467" w:rsidRPr="00EB0888" w:rsidRDefault="00A27467" w:rsidP="00A27467">
      <w:pPr>
        <w:rPr>
          <w:rFonts w:asciiTheme="minorHAnsi" w:hAnsiTheme="minorHAnsi"/>
          <w:sz w:val="24"/>
          <w:szCs w:val="24"/>
        </w:rPr>
      </w:pPr>
    </w:p>
    <w:p w14:paraId="2625006A" w14:textId="77777777" w:rsidR="00A27467" w:rsidRPr="00177EEA" w:rsidRDefault="003F3B7F" w:rsidP="00A27467">
      <w:pPr>
        <w:rPr>
          <w:rFonts w:asciiTheme="majorHAnsi" w:hAnsiTheme="majorHAnsi"/>
          <w:b/>
          <w:sz w:val="28"/>
          <w:szCs w:val="28"/>
        </w:rPr>
      </w:pPr>
      <w:bookmarkStart w:id="2" w:name="OLE_LINK9"/>
      <w:bookmarkStart w:id="3" w:name="OLE_LINK10"/>
      <w:r w:rsidRPr="00177EEA">
        <w:rPr>
          <w:rFonts w:asciiTheme="majorHAnsi" w:hAnsiTheme="majorHAnsi"/>
          <w:b/>
          <w:sz w:val="28"/>
          <w:szCs w:val="28"/>
        </w:rPr>
        <w:t>&lt;&lt;Content</w:t>
      </w:r>
    </w:p>
    <w:p w14:paraId="748DB201" w14:textId="77777777" w:rsidR="00A27467" w:rsidRPr="00EB0888" w:rsidRDefault="00A27467" w:rsidP="00A27467">
      <w:pPr>
        <w:rPr>
          <w:rFonts w:asciiTheme="minorHAnsi" w:hAnsiTheme="minorHAnsi"/>
          <w:sz w:val="24"/>
          <w:szCs w:val="24"/>
        </w:rPr>
      </w:pPr>
      <w:r w:rsidRPr="00EB0888">
        <w:rPr>
          <w:rFonts w:asciiTheme="minorHAnsi" w:hAnsiTheme="minorHAnsi"/>
          <w:sz w:val="24"/>
          <w:szCs w:val="24"/>
        </w:rPr>
        <w:t>Safety guidance</w:t>
      </w:r>
      <w:r w:rsidR="003F3B7F" w:rsidRPr="00EB0888">
        <w:rPr>
          <w:rFonts w:asciiTheme="minorHAnsi" w:hAnsiTheme="minorHAnsi"/>
          <w:sz w:val="24"/>
          <w:szCs w:val="24"/>
        </w:rPr>
        <w:t>…………………………………………………………………………</w:t>
      </w:r>
      <w:r w:rsidRPr="00EB0888">
        <w:rPr>
          <w:rFonts w:asciiTheme="minorHAnsi" w:hAnsiTheme="minorHAnsi"/>
          <w:sz w:val="24"/>
          <w:szCs w:val="24"/>
        </w:rPr>
        <w:t>…</w:t>
      </w:r>
      <w:r w:rsidR="004E2EAE" w:rsidRPr="00EB0888">
        <w:rPr>
          <w:rFonts w:asciiTheme="minorHAnsi" w:hAnsiTheme="minorHAnsi"/>
          <w:sz w:val="24"/>
          <w:szCs w:val="24"/>
        </w:rPr>
        <w:t>……………</w:t>
      </w:r>
      <w:r w:rsidRPr="00EB0888">
        <w:rPr>
          <w:rFonts w:asciiTheme="minorHAnsi" w:hAnsiTheme="minorHAnsi"/>
          <w:sz w:val="24"/>
          <w:szCs w:val="24"/>
        </w:rPr>
        <w:t>2</w:t>
      </w:r>
    </w:p>
    <w:p w14:paraId="7AF2C5D9" w14:textId="77777777" w:rsidR="00A27467" w:rsidRDefault="00A27467" w:rsidP="00A27467">
      <w:pPr>
        <w:rPr>
          <w:rFonts w:asciiTheme="minorHAnsi" w:hAnsiTheme="minorHAnsi"/>
          <w:sz w:val="24"/>
          <w:szCs w:val="24"/>
        </w:rPr>
      </w:pPr>
      <w:bookmarkStart w:id="4" w:name="OLE_LINK13"/>
      <w:bookmarkStart w:id="5" w:name="OLE_LINK14"/>
      <w:r w:rsidRPr="00EB0888">
        <w:rPr>
          <w:rFonts w:asciiTheme="minorHAnsi" w:hAnsiTheme="minorHAnsi"/>
          <w:sz w:val="24"/>
          <w:szCs w:val="24"/>
        </w:rPr>
        <w:t>Number of technologies……………………………………………………………………………</w:t>
      </w:r>
      <w:r w:rsidR="004E2EAE">
        <w:rPr>
          <w:rFonts w:asciiTheme="minorHAnsi" w:hAnsiTheme="minorHAnsi" w:hint="eastAsia"/>
          <w:sz w:val="24"/>
          <w:szCs w:val="24"/>
        </w:rPr>
        <w:t>5</w:t>
      </w:r>
    </w:p>
    <w:p w14:paraId="4E9D0ED7" w14:textId="77777777" w:rsidR="004E2EAE" w:rsidRDefault="004E2EAE" w:rsidP="00A27467">
      <w:pPr>
        <w:rPr>
          <w:rFonts w:asciiTheme="minorHAnsi" w:hAnsiTheme="minorHAnsi"/>
          <w:sz w:val="24"/>
          <w:szCs w:val="24"/>
        </w:rPr>
      </w:pPr>
      <w:r>
        <w:rPr>
          <w:rFonts w:asciiTheme="minorHAnsi" w:hAnsiTheme="minorHAnsi" w:hint="eastAsia"/>
          <w:sz w:val="24"/>
          <w:szCs w:val="24"/>
        </w:rPr>
        <w:t>Specification</w:t>
      </w:r>
      <w:r w:rsidRPr="00EB0888">
        <w:rPr>
          <w:rFonts w:asciiTheme="minorHAnsi" w:hAnsiTheme="minorHAnsi"/>
          <w:sz w:val="24"/>
          <w:szCs w:val="24"/>
        </w:rPr>
        <w:t>……………………………………………………………………</w:t>
      </w:r>
      <w:r>
        <w:rPr>
          <w:rFonts w:asciiTheme="minorHAnsi" w:hAnsiTheme="minorHAnsi"/>
          <w:sz w:val="24"/>
          <w:szCs w:val="24"/>
        </w:rPr>
        <w:t>…………………………</w:t>
      </w:r>
      <w:r>
        <w:rPr>
          <w:rFonts w:asciiTheme="minorHAnsi" w:hAnsiTheme="minorHAnsi" w:hint="eastAsia"/>
          <w:sz w:val="24"/>
          <w:szCs w:val="24"/>
        </w:rPr>
        <w:t>9</w:t>
      </w:r>
    </w:p>
    <w:p w14:paraId="7A4F356E" w14:textId="77777777" w:rsidR="004E2EAE" w:rsidRDefault="004E2EAE" w:rsidP="00A27467">
      <w:pPr>
        <w:rPr>
          <w:rFonts w:asciiTheme="minorHAnsi" w:hAnsiTheme="minorHAnsi"/>
          <w:sz w:val="24"/>
          <w:szCs w:val="24"/>
        </w:rPr>
      </w:pPr>
      <w:r w:rsidRPr="004E2EAE">
        <w:rPr>
          <w:rFonts w:asciiTheme="minorHAnsi" w:hAnsiTheme="minorHAnsi"/>
          <w:sz w:val="24"/>
          <w:szCs w:val="24"/>
        </w:rPr>
        <w:t>Trouble</w:t>
      </w:r>
      <w:r w:rsidRPr="004E2EAE">
        <w:rPr>
          <w:rFonts w:asciiTheme="minorHAnsi" w:hAnsiTheme="minorHAnsi" w:hint="eastAsia"/>
          <w:sz w:val="24"/>
          <w:szCs w:val="24"/>
        </w:rPr>
        <w:t xml:space="preserve"> </w:t>
      </w:r>
      <w:r>
        <w:rPr>
          <w:rFonts w:asciiTheme="minorHAnsi" w:hAnsiTheme="minorHAnsi"/>
          <w:sz w:val="24"/>
          <w:szCs w:val="24"/>
        </w:rPr>
        <w:t>shooting</w:t>
      </w:r>
      <w:r w:rsidRPr="00EB0888">
        <w:rPr>
          <w:rFonts w:asciiTheme="minorHAnsi" w:hAnsiTheme="minorHAnsi"/>
          <w:sz w:val="24"/>
          <w:szCs w:val="24"/>
        </w:rPr>
        <w:t>…………………………………</w:t>
      </w:r>
      <w:r>
        <w:rPr>
          <w:rFonts w:asciiTheme="minorHAnsi" w:hAnsiTheme="minorHAnsi"/>
          <w:sz w:val="24"/>
          <w:szCs w:val="24"/>
        </w:rPr>
        <w:t>…………………………</w:t>
      </w:r>
      <w:r w:rsidRPr="00EB0888">
        <w:rPr>
          <w:rFonts w:asciiTheme="minorHAnsi" w:hAnsiTheme="minorHAnsi"/>
          <w:sz w:val="24"/>
          <w:szCs w:val="24"/>
        </w:rPr>
        <w:t>……………………………</w:t>
      </w:r>
      <w:r>
        <w:rPr>
          <w:rFonts w:asciiTheme="minorHAnsi" w:hAnsiTheme="minorHAnsi" w:hint="eastAsia"/>
          <w:sz w:val="24"/>
          <w:szCs w:val="24"/>
        </w:rPr>
        <w:t>9</w:t>
      </w:r>
    </w:p>
    <w:p w14:paraId="4BC1A94F" w14:textId="77777777" w:rsidR="004E2EAE" w:rsidRPr="00EB0888" w:rsidRDefault="004E2EAE" w:rsidP="00A27467">
      <w:pPr>
        <w:rPr>
          <w:rFonts w:asciiTheme="minorHAnsi" w:hAnsiTheme="minorHAnsi"/>
          <w:sz w:val="24"/>
          <w:szCs w:val="24"/>
        </w:rPr>
      </w:pPr>
      <w:r w:rsidRPr="004E2EAE">
        <w:rPr>
          <w:rFonts w:asciiTheme="minorHAnsi" w:hAnsiTheme="minorHAnsi" w:hint="eastAsia"/>
          <w:sz w:val="24"/>
          <w:szCs w:val="24"/>
        </w:rPr>
        <w:t>cleaning</w:t>
      </w:r>
      <w:r w:rsidRPr="00EB0888">
        <w:rPr>
          <w:rFonts w:asciiTheme="minorHAnsi" w:hAnsiTheme="minorHAnsi"/>
          <w:sz w:val="24"/>
          <w:szCs w:val="24"/>
        </w:rPr>
        <w:t>………………………………………………………………………………………………………</w:t>
      </w:r>
      <w:r>
        <w:rPr>
          <w:rFonts w:asciiTheme="minorHAnsi" w:hAnsiTheme="minorHAnsi" w:hint="eastAsia"/>
          <w:sz w:val="24"/>
          <w:szCs w:val="24"/>
        </w:rPr>
        <w:t>10</w:t>
      </w:r>
    </w:p>
    <w:bookmarkEnd w:id="2"/>
    <w:bookmarkEnd w:id="3"/>
    <w:p w14:paraId="5F890859" w14:textId="77777777" w:rsidR="009132EB" w:rsidRPr="00EB0888" w:rsidRDefault="009132EB" w:rsidP="009132EB">
      <w:pPr>
        <w:rPr>
          <w:rFonts w:asciiTheme="minorHAnsi" w:hAnsiTheme="minorHAnsi"/>
          <w:sz w:val="24"/>
          <w:szCs w:val="24"/>
        </w:rPr>
      </w:pPr>
      <w:r w:rsidRPr="00EB0888">
        <w:rPr>
          <w:rFonts w:asciiTheme="minorHAnsi" w:hAnsiTheme="minorHAnsi"/>
          <w:bCs/>
          <w:sz w:val="24"/>
          <w:szCs w:val="24"/>
        </w:rPr>
        <w:t>Important safety instructions! Please read before connection!</w:t>
      </w:r>
      <w:r w:rsidRPr="00EB0888">
        <w:rPr>
          <w:rFonts w:asciiTheme="minorHAnsi" w:hAnsiTheme="minorHAnsi"/>
          <w:sz w:val="24"/>
          <w:szCs w:val="24"/>
        </w:rPr>
        <w:t xml:space="preserve"> </w:t>
      </w:r>
    </w:p>
    <w:p w14:paraId="27123791" w14:textId="77777777" w:rsidR="009132EB" w:rsidRPr="00EB0888" w:rsidRDefault="009132EB" w:rsidP="009132EB">
      <w:pPr>
        <w:rPr>
          <w:rFonts w:asciiTheme="minorHAnsi" w:hAnsiTheme="minorHAnsi"/>
          <w:sz w:val="24"/>
          <w:szCs w:val="24"/>
        </w:rPr>
      </w:pPr>
      <w:r w:rsidRPr="00EB0888">
        <w:rPr>
          <w:rFonts w:asciiTheme="minorHAnsi" w:hAnsiTheme="minorHAnsi"/>
          <w:bCs/>
          <w:noProof/>
          <w:sz w:val="24"/>
          <w:szCs w:val="24"/>
        </w:rPr>
        <w:drawing>
          <wp:inline distT="0" distB="0" distL="0" distR="0" wp14:anchorId="506A58C7" wp14:editId="1ADC9BF8">
            <wp:extent cx="424179" cy="374578"/>
            <wp:effectExtent l="19050" t="0" r="0" b="0"/>
            <wp:docPr id="8" name="图片 8"/>
            <wp:cNvGraphicFramePr/>
            <a:graphic xmlns:a="http://schemas.openxmlformats.org/drawingml/2006/main">
              <a:graphicData uri="http://schemas.openxmlformats.org/drawingml/2006/picture">
                <pic:pic xmlns:pic="http://schemas.openxmlformats.org/drawingml/2006/picture">
                  <pic:nvPicPr>
                    <pic:cNvPr id="7" name="object 7"/>
                    <pic:cNvPicPr/>
                  </pic:nvPicPr>
                  <pic:blipFill>
                    <a:blip r:embed="rId10" cstate="print"/>
                    <a:stretch>
                      <a:fillRect/>
                    </a:stretch>
                  </pic:blipFill>
                  <pic:spPr>
                    <a:xfrm>
                      <a:off x="0" y="0"/>
                      <a:ext cx="424179" cy="374578"/>
                    </a:xfrm>
                    <a:prstGeom prst="rect">
                      <a:avLst/>
                    </a:prstGeom>
                  </pic:spPr>
                </pic:pic>
              </a:graphicData>
            </a:graphic>
          </wp:inline>
        </w:drawing>
      </w:r>
      <w:r w:rsidRPr="00EB0888">
        <w:rPr>
          <w:rFonts w:asciiTheme="minorHAnsi" w:hAnsiTheme="minorHAnsi"/>
          <w:bCs/>
          <w:sz w:val="24"/>
          <w:szCs w:val="24"/>
        </w:rPr>
        <w:t>DANGER! (Electrical shock due to high voltages in the device)</w:t>
      </w:r>
      <w:r w:rsidRPr="00EB0888">
        <w:rPr>
          <w:rFonts w:asciiTheme="minorHAnsi" w:hAnsiTheme="minorHAnsi"/>
          <w:sz w:val="24"/>
          <w:szCs w:val="24"/>
        </w:rPr>
        <w:t xml:space="preserve"> </w:t>
      </w:r>
    </w:p>
    <w:p w14:paraId="00EA8B79" w14:textId="77777777" w:rsidR="009132EB" w:rsidRPr="00EB0888" w:rsidRDefault="009132EB" w:rsidP="009132EB">
      <w:pPr>
        <w:rPr>
          <w:rFonts w:asciiTheme="minorHAnsi" w:hAnsiTheme="minorHAnsi"/>
          <w:sz w:val="24"/>
          <w:szCs w:val="24"/>
        </w:rPr>
      </w:pPr>
      <w:r w:rsidRPr="00EB0888">
        <w:rPr>
          <w:rFonts w:asciiTheme="minorHAnsi" w:hAnsiTheme="minorHAnsi"/>
          <w:sz w:val="24"/>
          <w:szCs w:val="24"/>
        </w:rPr>
        <w:t xml:space="preserve">The housing must not be removed! There are </w:t>
      </w:r>
      <w:r w:rsidRPr="00EB0888">
        <w:rPr>
          <w:rFonts w:asciiTheme="minorHAnsi" w:hAnsiTheme="minorHAnsi"/>
          <w:bCs/>
          <w:sz w:val="24"/>
          <w:szCs w:val="24"/>
        </w:rPr>
        <w:t xml:space="preserve">no </w:t>
      </w:r>
      <w:r w:rsidRPr="00EB0888">
        <w:rPr>
          <w:rFonts w:asciiTheme="minorHAnsi" w:hAnsiTheme="minorHAnsi"/>
          <w:sz w:val="24"/>
          <w:szCs w:val="24"/>
        </w:rPr>
        <w:t xml:space="preserve">parts to be maintained in the device.  Inside the unit there are components which are under high electrical voltage. </w:t>
      </w:r>
    </w:p>
    <w:p w14:paraId="40F5539C" w14:textId="77777777" w:rsidR="009132EB" w:rsidRPr="00EB0888" w:rsidRDefault="009132EB" w:rsidP="009132EB">
      <w:pPr>
        <w:rPr>
          <w:rFonts w:asciiTheme="minorHAnsi" w:hAnsiTheme="minorHAnsi"/>
          <w:sz w:val="24"/>
          <w:szCs w:val="24"/>
        </w:rPr>
      </w:pPr>
      <w:r w:rsidRPr="00EB0888">
        <w:rPr>
          <w:rFonts w:asciiTheme="minorHAnsi" w:hAnsiTheme="minorHAnsi"/>
          <w:sz w:val="24"/>
          <w:szCs w:val="24"/>
        </w:rPr>
        <w:t xml:space="preserve">Before each use, check the device for damage or the absence of components, protective  devices or housing parts. If this is the case, the device must not be used! </w:t>
      </w:r>
    </w:p>
    <w:p w14:paraId="1E95596C" w14:textId="77777777" w:rsidR="009132EB" w:rsidRPr="00EB0888" w:rsidRDefault="009132EB" w:rsidP="009132EB">
      <w:pPr>
        <w:rPr>
          <w:rFonts w:asciiTheme="minorHAnsi" w:hAnsiTheme="minorHAnsi"/>
          <w:sz w:val="24"/>
          <w:szCs w:val="24"/>
        </w:rPr>
      </w:pPr>
      <w:r w:rsidRPr="00EB0888">
        <w:rPr>
          <w:rFonts w:asciiTheme="minorHAnsi" w:hAnsiTheme="minorHAnsi"/>
          <w:sz w:val="24"/>
          <w:szCs w:val="24"/>
        </w:rPr>
        <w:t xml:space="preserve">Leave maintenance and repair work to a qualified service workshop or contact your  dealer. In the case of a malfunction of the device, operation must also be stopped  immediately until the device has been repaired by a specialist! </w:t>
      </w:r>
    </w:p>
    <w:p w14:paraId="629449B1" w14:textId="77777777" w:rsidR="009132EB" w:rsidRPr="00EB0888" w:rsidRDefault="009132EB" w:rsidP="009132EB">
      <w:pPr>
        <w:rPr>
          <w:rFonts w:asciiTheme="minorHAnsi" w:hAnsiTheme="minorHAnsi"/>
          <w:sz w:val="24"/>
          <w:szCs w:val="24"/>
        </w:rPr>
      </w:pPr>
      <w:r w:rsidRPr="00EB0888">
        <w:rPr>
          <w:rFonts w:asciiTheme="minorHAnsi" w:hAnsiTheme="minorHAnsi"/>
          <w:bCs/>
          <w:noProof/>
          <w:sz w:val="24"/>
          <w:szCs w:val="24"/>
        </w:rPr>
        <w:drawing>
          <wp:inline distT="0" distB="0" distL="0" distR="0" wp14:anchorId="1C582C1F" wp14:editId="7DA16F7C">
            <wp:extent cx="424179" cy="374578"/>
            <wp:effectExtent l="19050" t="0" r="0" b="0"/>
            <wp:docPr id="9" name="图片 9"/>
            <wp:cNvGraphicFramePr/>
            <a:graphic xmlns:a="http://schemas.openxmlformats.org/drawingml/2006/main">
              <a:graphicData uri="http://schemas.openxmlformats.org/drawingml/2006/picture">
                <pic:pic xmlns:pic="http://schemas.openxmlformats.org/drawingml/2006/picture">
                  <pic:nvPicPr>
                    <pic:cNvPr id="7" name="object 7"/>
                    <pic:cNvPicPr/>
                  </pic:nvPicPr>
                  <pic:blipFill>
                    <a:blip r:embed="rId10" cstate="print"/>
                    <a:stretch>
                      <a:fillRect/>
                    </a:stretch>
                  </pic:blipFill>
                  <pic:spPr>
                    <a:xfrm>
                      <a:off x="0" y="0"/>
                      <a:ext cx="424179" cy="374578"/>
                    </a:xfrm>
                    <a:prstGeom prst="rect">
                      <a:avLst/>
                    </a:prstGeom>
                  </pic:spPr>
                </pic:pic>
              </a:graphicData>
            </a:graphic>
          </wp:inline>
        </w:drawing>
      </w:r>
      <w:r w:rsidRPr="00EB0888">
        <w:rPr>
          <w:rFonts w:asciiTheme="minorHAnsi" w:hAnsiTheme="minorHAnsi"/>
          <w:bCs/>
          <w:sz w:val="24"/>
          <w:szCs w:val="24"/>
        </w:rPr>
        <w:t>DANGER! (Electric shock due to short circuit)</w:t>
      </w:r>
      <w:r w:rsidRPr="00EB0888">
        <w:rPr>
          <w:rFonts w:asciiTheme="minorHAnsi" w:hAnsiTheme="minorHAnsi"/>
          <w:sz w:val="24"/>
          <w:szCs w:val="24"/>
        </w:rPr>
        <w:t xml:space="preserve"> </w:t>
      </w:r>
    </w:p>
    <w:p w14:paraId="6DDBF3C0" w14:textId="77777777" w:rsidR="009132EB" w:rsidRPr="00EB0888" w:rsidRDefault="009132EB" w:rsidP="009132EB">
      <w:pPr>
        <w:rPr>
          <w:rFonts w:asciiTheme="minorHAnsi" w:hAnsiTheme="minorHAnsi"/>
          <w:sz w:val="24"/>
          <w:szCs w:val="24"/>
        </w:rPr>
      </w:pPr>
      <w:r w:rsidRPr="00EB0888">
        <w:rPr>
          <w:rFonts w:asciiTheme="minorHAnsi" w:hAnsiTheme="minorHAnsi"/>
          <w:sz w:val="24"/>
          <w:szCs w:val="24"/>
        </w:rPr>
        <w:t xml:space="preserve">Modifications to the power cord or plug are prohibited. If the power cord is damaged, it  must be replaced immediately with an original spare part from the manufacturer. Failure  to do so may result in fire or death due to electric shock! </w:t>
      </w:r>
    </w:p>
    <w:p w14:paraId="2A22EE88" w14:textId="77777777" w:rsidR="009132EB" w:rsidRPr="00EB0888" w:rsidRDefault="009132EB" w:rsidP="009132EB">
      <w:pPr>
        <w:rPr>
          <w:rFonts w:asciiTheme="minorHAnsi" w:hAnsiTheme="minorHAnsi"/>
          <w:sz w:val="24"/>
          <w:szCs w:val="24"/>
        </w:rPr>
      </w:pPr>
      <w:r w:rsidRPr="00EB0888">
        <w:rPr>
          <w:rFonts w:asciiTheme="minorHAnsi" w:hAnsiTheme="minorHAnsi"/>
          <w:bCs/>
          <w:noProof/>
          <w:sz w:val="24"/>
          <w:szCs w:val="24"/>
        </w:rPr>
        <w:drawing>
          <wp:inline distT="0" distB="0" distL="0" distR="0" wp14:anchorId="353EDA2A" wp14:editId="4744494F">
            <wp:extent cx="438997" cy="372787"/>
            <wp:effectExtent l="19050" t="0" r="0" b="0"/>
            <wp:docPr id="12" name="图片 12"/>
            <wp:cNvGraphicFramePr/>
            <a:graphic xmlns:a="http://schemas.openxmlformats.org/drawingml/2006/main">
              <a:graphicData uri="http://schemas.openxmlformats.org/drawingml/2006/picture">
                <pic:pic xmlns:pic="http://schemas.openxmlformats.org/drawingml/2006/picture">
                  <pic:nvPicPr>
                    <pic:cNvPr id="6" name="object 6"/>
                    <pic:cNvPicPr/>
                  </pic:nvPicPr>
                  <pic:blipFill>
                    <a:blip r:embed="rId11" cstate="print"/>
                    <a:stretch>
                      <a:fillRect/>
                    </a:stretch>
                  </pic:blipFill>
                  <pic:spPr>
                    <a:xfrm>
                      <a:off x="0" y="0"/>
                      <a:ext cx="438997" cy="372787"/>
                    </a:xfrm>
                    <a:prstGeom prst="rect">
                      <a:avLst/>
                    </a:prstGeom>
                  </pic:spPr>
                </pic:pic>
              </a:graphicData>
            </a:graphic>
          </wp:inline>
        </w:drawing>
      </w:r>
      <w:r w:rsidRPr="00EB0888">
        <w:rPr>
          <w:rFonts w:asciiTheme="minorHAnsi" w:hAnsiTheme="minorHAnsi"/>
          <w:bCs/>
          <w:sz w:val="24"/>
          <w:szCs w:val="24"/>
        </w:rPr>
        <w:t>DANGER! (For babies and children)</w:t>
      </w:r>
      <w:r w:rsidRPr="00EB0888">
        <w:rPr>
          <w:rFonts w:asciiTheme="minorHAnsi" w:hAnsiTheme="minorHAnsi"/>
          <w:sz w:val="24"/>
          <w:szCs w:val="24"/>
        </w:rPr>
        <w:t xml:space="preserve"> </w:t>
      </w:r>
    </w:p>
    <w:p w14:paraId="1925B2E5" w14:textId="77777777" w:rsidR="009132EB" w:rsidRPr="00EB0888" w:rsidRDefault="009132EB" w:rsidP="009132EB">
      <w:pPr>
        <w:rPr>
          <w:rFonts w:asciiTheme="minorHAnsi" w:hAnsiTheme="minorHAnsi"/>
          <w:sz w:val="24"/>
          <w:szCs w:val="24"/>
        </w:rPr>
      </w:pPr>
      <w:r w:rsidRPr="00EB0888">
        <w:rPr>
          <w:rFonts w:asciiTheme="minorHAnsi" w:hAnsiTheme="minorHAnsi"/>
          <w:sz w:val="24"/>
          <w:szCs w:val="24"/>
        </w:rPr>
        <w:t xml:space="preserve">Dispose of or store any packaging material properly! Packaging material must be kept out  of the reach of babies and children due to the </w:t>
      </w:r>
      <w:r w:rsidRPr="00EB0888">
        <w:rPr>
          <w:rFonts w:asciiTheme="minorHAnsi" w:hAnsiTheme="minorHAnsi"/>
          <w:bCs/>
          <w:sz w:val="24"/>
          <w:szCs w:val="24"/>
        </w:rPr>
        <w:t>risk of suffocation</w:t>
      </w:r>
      <w:r w:rsidRPr="00EB0888">
        <w:rPr>
          <w:rFonts w:asciiTheme="minorHAnsi" w:hAnsiTheme="minorHAnsi"/>
          <w:sz w:val="24"/>
          <w:szCs w:val="24"/>
        </w:rPr>
        <w:t xml:space="preserve">. </w:t>
      </w:r>
    </w:p>
    <w:p w14:paraId="564CCCB6" w14:textId="77777777" w:rsidR="009132EB" w:rsidRPr="00EB0888" w:rsidRDefault="009132EB" w:rsidP="009132EB">
      <w:pPr>
        <w:rPr>
          <w:rFonts w:asciiTheme="minorHAnsi" w:hAnsiTheme="minorHAnsi"/>
          <w:sz w:val="24"/>
          <w:szCs w:val="24"/>
        </w:rPr>
      </w:pPr>
      <w:r w:rsidRPr="00EB0888">
        <w:rPr>
          <w:rFonts w:asciiTheme="minorHAnsi" w:hAnsiTheme="minorHAnsi"/>
          <w:sz w:val="24"/>
          <w:szCs w:val="24"/>
        </w:rPr>
        <w:t xml:space="preserve">Ensure that children never use the appliance unattended! In addition, make sure that  children do not remove (small) parts from the device, as they could suffocate by  swallowing parts! </w:t>
      </w:r>
    </w:p>
    <w:p w14:paraId="5B5653EF" w14:textId="77777777" w:rsidR="009132EB" w:rsidRPr="00EB0888" w:rsidRDefault="009132EB" w:rsidP="009132EB">
      <w:pPr>
        <w:rPr>
          <w:rFonts w:asciiTheme="minorHAnsi" w:hAnsiTheme="minorHAnsi"/>
          <w:sz w:val="24"/>
          <w:szCs w:val="24"/>
        </w:rPr>
      </w:pPr>
      <w:r w:rsidRPr="00EB0888">
        <w:rPr>
          <w:rFonts w:asciiTheme="minorHAnsi" w:hAnsiTheme="minorHAnsi"/>
          <w:bCs/>
          <w:noProof/>
          <w:sz w:val="24"/>
          <w:szCs w:val="24"/>
        </w:rPr>
        <w:drawing>
          <wp:inline distT="0" distB="0" distL="0" distR="0" wp14:anchorId="21BD438D" wp14:editId="74D5489E">
            <wp:extent cx="342900" cy="342900"/>
            <wp:effectExtent l="19050" t="0" r="0" b="0"/>
            <wp:docPr id="13" name="图片 13"/>
            <wp:cNvGraphicFramePr/>
            <a:graphic xmlns:a="http://schemas.openxmlformats.org/drawingml/2006/main">
              <a:graphicData uri="http://schemas.openxmlformats.org/drawingml/2006/picture">
                <pic:pic xmlns:pic="http://schemas.openxmlformats.org/drawingml/2006/picture">
                  <pic:nvPicPr>
                    <pic:cNvPr id="5" name="object 5"/>
                    <pic:cNvPicPr/>
                  </pic:nvPicPr>
                  <pic:blipFill>
                    <a:blip r:embed="rId12" cstate="print"/>
                    <a:stretch>
                      <a:fillRect/>
                    </a:stretch>
                  </pic:blipFill>
                  <pic:spPr>
                    <a:xfrm>
                      <a:off x="0" y="0"/>
                      <a:ext cx="342550" cy="342550"/>
                    </a:xfrm>
                    <a:prstGeom prst="rect">
                      <a:avLst/>
                    </a:prstGeom>
                  </pic:spPr>
                </pic:pic>
              </a:graphicData>
            </a:graphic>
          </wp:inline>
        </w:drawing>
      </w:r>
      <w:r w:rsidRPr="00EB0888">
        <w:rPr>
          <w:rFonts w:asciiTheme="minorHAnsi" w:hAnsiTheme="minorHAnsi"/>
          <w:bCs/>
          <w:sz w:val="24"/>
          <w:szCs w:val="24"/>
        </w:rPr>
        <w:t>Hint! (Fire hazard due to overheating)</w:t>
      </w:r>
      <w:r w:rsidRPr="00EB0888">
        <w:rPr>
          <w:rFonts w:asciiTheme="minorHAnsi" w:hAnsiTheme="minorHAnsi"/>
          <w:sz w:val="24"/>
          <w:szCs w:val="24"/>
        </w:rPr>
        <w:t xml:space="preserve"> </w:t>
      </w:r>
    </w:p>
    <w:p w14:paraId="19DECE4B" w14:textId="77777777" w:rsidR="009132EB" w:rsidRPr="00EB0888" w:rsidRDefault="009132EB" w:rsidP="009132EB">
      <w:pPr>
        <w:rPr>
          <w:rFonts w:asciiTheme="minorHAnsi" w:hAnsiTheme="minorHAnsi"/>
          <w:sz w:val="24"/>
          <w:szCs w:val="24"/>
        </w:rPr>
      </w:pPr>
      <w:r w:rsidRPr="00EB0888">
        <w:rPr>
          <w:rFonts w:asciiTheme="minorHAnsi" w:hAnsiTheme="minorHAnsi"/>
          <w:sz w:val="24"/>
          <w:szCs w:val="24"/>
        </w:rPr>
        <w:t xml:space="preserve">The maximum permissible ambient temperature of this device is </w:t>
      </w:r>
      <w:r w:rsidRPr="00EB0888">
        <w:rPr>
          <w:rFonts w:asciiTheme="minorHAnsi" w:hAnsiTheme="minorHAnsi"/>
          <w:bCs/>
          <w:sz w:val="24"/>
          <w:szCs w:val="24"/>
        </w:rPr>
        <w:t>40°C</w:t>
      </w:r>
      <w:r w:rsidRPr="00EB0888">
        <w:rPr>
          <w:rFonts w:asciiTheme="minorHAnsi" w:hAnsiTheme="minorHAnsi"/>
          <w:sz w:val="24"/>
          <w:szCs w:val="24"/>
        </w:rPr>
        <w:t xml:space="preserve">. </w:t>
      </w:r>
    </w:p>
    <w:p w14:paraId="139CDE41" w14:textId="77777777" w:rsidR="009132EB" w:rsidRPr="00EB0888" w:rsidRDefault="009132EB" w:rsidP="009132EB">
      <w:pPr>
        <w:rPr>
          <w:rFonts w:asciiTheme="minorHAnsi" w:hAnsiTheme="minorHAnsi"/>
          <w:sz w:val="24"/>
          <w:szCs w:val="24"/>
        </w:rPr>
      </w:pPr>
      <w:r w:rsidRPr="00EB0888">
        <w:rPr>
          <w:rFonts w:asciiTheme="minorHAnsi" w:hAnsiTheme="minorHAnsi"/>
          <w:sz w:val="24"/>
          <w:szCs w:val="24"/>
        </w:rPr>
        <w:lastRenderedPageBreak/>
        <w:t xml:space="preserve">Ensure that the unit is placed in a well-ventilated location away from direct heat sources,  naked flames, combustible materials, and liquids. A minimum distance of 1 m is required. </w:t>
      </w:r>
    </w:p>
    <w:p w14:paraId="04071046" w14:textId="77777777" w:rsidR="009132EB" w:rsidRPr="00EB0888" w:rsidRDefault="009132EB" w:rsidP="009132EB">
      <w:pPr>
        <w:rPr>
          <w:rFonts w:asciiTheme="minorHAnsi" w:hAnsiTheme="minorHAnsi"/>
          <w:sz w:val="24"/>
          <w:szCs w:val="24"/>
        </w:rPr>
      </w:pPr>
      <w:r w:rsidRPr="00EB0888">
        <w:rPr>
          <w:rFonts w:asciiTheme="minorHAnsi" w:hAnsiTheme="minorHAnsi"/>
          <w:sz w:val="24"/>
          <w:szCs w:val="24"/>
        </w:rPr>
        <w:t xml:space="preserve">Do not tape or cover the ventilation slots of the unit. </w:t>
      </w:r>
    </w:p>
    <w:p w14:paraId="1E080ACC" w14:textId="77777777" w:rsidR="009132EB" w:rsidRPr="00EB0888" w:rsidRDefault="009132EB" w:rsidP="009132EB">
      <w:pPr>
        <w:rPr>
          <w:rFonts w:asciiTheme="minorHAnsi" w:hAnsiTheme="minorHAnsi"/>
          <w:sz w:val="24"/>
          <w:szCs w:val="24"/>
        </w:rPr>
      </w:pPr>
      <w:r w:rsidRPr="00EB0888">
        <w:rPr>
          <w:rFonts w:asciiTheme="minorHAnsi" w:hAnsiTheme="minorHAnsi"/>
          <w:bCs/>
          <w:noProof/>
          <w:sz w:val="24"/>
          <w:szCs w:val="24"/>
        </w:rPr>
        <w:drawing>
          <wp:inline distT="0" distB="0" distL="0" distR="0" wp14:anchorId="354FD1C8" wp14:editId="522FAD36">
            <wp:extent cx="397104" cy="387350"/>
            <wp:effectExtent l="19050" t="0" r="2946" b="0"/>
            <wp:docPr id="18" name="图片 18"/>
            <wp:cNvGraphicFramePr/>
            <a:graphic xmlns:a="http://schemas.openxmlformats.org/drawingml/2006/main">
              <a:graphicData uri="http://schemas.openxmlformats.org/drawingml/2006/picture">
                <pic:pic xmlns:pic="http://schemas.openxmlformats.org/drawingml/2006/picture">
                  <pic:nvPicPr>
                    <pic:cNvPr id="5" name="object 5"/>
                    <pic:cNvPicPr/>
                  </pic:nvPicPr>
                  <pic:blipFill>
                    <a:blip r:embed="rId12" cstate="print"/>
                    <a:stretch>
                      <a:fillRect/>
                    </a:stretch>
                  </pic:blipFill>
                  <pic:spPr>
                    <a:xfrm>
                      <a:off x="0" y="0"/>
                      <a:ext cx="397104" cy="387350"/>
                    </a:xfrm>
                    <a:prstGeom prst="rect">
                      <a:avLst/>
                    </a:prstGeom>
                  </pic:spPr>
                </pic:pic>
              </a:graphicData>
            </a:graphic>
          </wp:inline>
        </w:drawing>
      </w:r>
      <w:r w:rsidRPr="00EB0888">
        <w:rPr>
          <w:rFonts w:asciiTheme="minorHAnsi" w:hAnsiTheme="minorHAnsi"/>
          <w:bCs/>
          <w:sz w:val="24"/>
          <w:szCs w:val="24"/>
        </w:rPr>
        <w:t>Hint! (Operating conditions)</w:t>
      </w:r>
      <w:r w:rsidRPr="00EB0888">
        <w:rPr>
          <w:rFonts w:asciiTheme="minorHAnsi" w:hAnsiTheme="minorHAnsi"/>
          <w:sz w:val="24"/>
          <w:szCs w:val="24"/>
        </w:rPr>
        <w:t xml:space="preserve"> </w:t>
      </w:r>
    </w:p>
    <w:p w14:paraId="359304E2" w14:textId="77777777" w:rsidR="009132EB" w:rsidRPr="00EB0888" w:rsidRDefault="009132EB" w:rsidP="009132EB">
      <w:pPr>
        <w:rPr>
          <w:rFonts w:asciiTheme="minorHAnsi" w:hAnsiTheme="minorHAnsi"/>
          <w:sz w:val="24"/>
          <w:szCs w:val="24"/>
        </w:rPr>
      </w:pPr>
      <w:r w:rsidRPr="00EB0888">
        <w:rPr>
          <w:rFonts w:asciiTheme="minorHAnsi" w:hAnsiTheme="minorHAnsi"/>
          <w:sz w:val="24"/>
          <w:szCs w:val="24"/>
        </w:rPr>
        <w:t xml:space="preserve">Due to its structural characteristics, the device is designed for indoor operation (IP20).  Never expose the device to rain, moisture or liquids as this may cause damage. </w:t>
      </w:r>
    </w:p>
    <w:p w14:paraId="642F2499" w14:textId="77777777" w:rsidR="009132EB" w:rsidRPr="00EB0888" w:rsidRDefault="009132EB" w:rsidP="009132EB">
      <w:pPr>
        <w:rPr>
          <w:rFonts w:asciiTheme="minorHAnsi" w:hAnsiTheme="minorHAnsi"/>
          <w:sz w:val="24"/>
          <w:szCs w:val="24"/>
        </w:rPr>
      </w:pPr>
      <w:r w:rsidRPr="00EB0888">
        <w:rPr>
          <w:rFonts w:asciiTheme="minorHAnsi" w:hAnsiTheme="minorHAnsi"/>
          <w:sz w:val="24"/>
          <w:szCs w:val="24"/>
        </w:rPr>
        <w:t>Vibrations, dust or sunlight can also cause damage, avoid them!</w:t>
      </w:r>
    </w:p>
    <w:p w14:paraId="7F9BDAE5" w14:textId="77777777" w:rsidR="009132EB" w:rsidRPr="00EB0888" w:rsidRDefault="009132EB" w:rsidP="009132EB">
      <w:pPr>
        <w:rPr>
          <w:rFonts w:asciiTheme="minorHAnsi" w:hAnsiTheme="minorHAnsi"/>
          <w:sz w:val="24"/>
          <w:szCs w:val="24"/>
        </w:rPr>
      </w:pPr>
      <w:r w:rsidRPr="00EB0888">
        <w:rPr>
          <w:rFonts w:asciiTheme="minorHAnsi" w:hAnsiTheme="minorHAnsi"/>
          <w:bCs/>
          <w:noProof/>
          <w:sz w:val="24"/>
          <w:szCs w:val="24"/>
        </w:rPr>
        <w:drawing>
          <wp:inline distT="0" distB="0" distL="0" distR="0" wp14:anchorId="0A14DC5E" wp14:editId="5D56BD44">
            <wp:extent cx="342900" cy="342900"/>
            <wp:effectExtent l="19050" t="0" r="0" b="0"/>
            <wp:docPr id="19" name="图片 13"/>
            <wp:cNvGraphicFramePr/>
            <a:graphic xmlns:a="http://schemas.openxmlformats.org/drawingml/2006/main">
              <a:graphicData uri="http://schemas.openxmlformats.org/drawingml/2006/picture">
                <pic:pic xmlns:pic="http://schemas.openxmlformats.org/drawingml/2006/picture">
                  <pic:nvPicPr>
                    <pic:cNvPr id="5" name="object 5"/>
                    <pic:cNvPicPr/>
                  </pic:nvPicPr>
                  <pic:blipFill>
                    <a:blip r:embed="rId12" cstate="print"/>
                    <a:stretch>
                      <a:fillRect/>
                    </a:stretch>
                  </pic:blipFill>
                  <pic:spPr>
                    <a:xfrm>
                      <a:off x="0" y="0"/>
                      <a:ext cx="342550" cy="342550"/>
                    </a:xfrm>
                    <a:prstGeom prst="rect">
                      <a:avLst/>
                    </a:prstGeom>
                  </pic:spPr>
                </pic:pic>
              </a:graphicData>
            </a:graphic>
          </wp:inline>
        </w:drawing>
      </w:r>
      <w:r w:rsidRPr="00EB0888">
        <w:rPr>
          <w:rFonts w:asciiTheme="minorHAnsi" w:hAnsiTheme="minorHAnsi"/>
          <w:bCs/>
          <w:sz w:val="24"/>
          <w:szCs w:val="24"/>
        </w:rPr>
        <w:t>Hint! (Power supply)</w:t>
      </w:r>
      <w:r w:rsidRPr="00EB0888">
        <w:rPr>
          <w:rFonts w:asciiTheme="minorHAnsi" w:hAnsiTheme="minorHAnsi"/>
          <w:sz w:val="24"/>
          <w:szCs w:val="24"/>
        </w:rPr>
        <w:t xml:space="preserve"> </w:t>
      </w:r>
    </w:p>
    <w:p w14:paraId="192970D0" w14:textId="77777777" w:rsidR="009132EB" w:rsidRPr="00EB0888" w:rsidRDefault="009132EB" w:rsidP="009132EB">
      <w:pPr>
        <w:rPr>
          <w:rFonts w:asciiTheme="minorHAnsi" w:hAnsiTheme="minorHAnsi"/>
          <w:sz w:val="24"/>
          <w:szCs w:val="24"/>
        </w:rPr>
      </w:pPr>
      <w:r w:rsidRPr="00EB0888">
        <w:rPr>
          <w:rFonts w:asciiTheme="minorHAnsi" w:hAnsiTheme="minorHAnsi"/>
          <w:sz w:val="24"/>
          <w:szCs w:val="24"/>
        </w:rPr>
        <w:t xml:space="preserve">It is essential that you check that the device voltage matches your local mains voltage. It </w:t>
      </w:r>
    </w:p>
    <w:p w14:paraId="65D9AB82" w14:textId="77777777" w:rsidR="009132EB" w:rsidRPr="00EB0888" w:rsidRDefault="009132EB" w:rsidP="009132EB">
      <w:pPr>
        <w:rPr>
          <w:rFonts w:asciiTheme="minorHAnsi" w:hAnsiTheme="minorHAnsi"/>
          <w:sz w:val="24"/>
          <w:szCs w:val="24"/>
        </w:rPr>
      </w:pPr>
      <w:r w:rsidRPr="00EB0888">
        <w:rPr>
          <w:rFonts w:asciiTheme="minorHAnsi" w:hAnsiTheme="minorHAnsi"/>
          <w:sz w:val="24"/>
          <w:szCs w:val="24"/>
        </w:rPr>
        <w:t xml:space="preserve">is </w:t>
      </w:r>
      <w:r w:rsidRPr="00EB0888">
        <w:rPr>
          <w:rFonts w:asciiTheme="minorHAnsi" w:hAnsiTheme="minorHAnsi"/>
          <w:bCs/>
          <w:sz w:val="24"/>
          <w:szCs w:val="24"/>
        </w:rPr>
        <w:t xml:space="preserve">highly recommended </w:t>
      </w:r>
      <w:r w:rsidRPr="00EB0888">
        <w:rPr>
          <w:rFonts w:asciiTheme="minorHAnsi" w:hAnsiTheme="minorHAnsi"/>
          <w:sz w:val="24"/>
          <w:szCs w:val="24"/>
        </w:rPr>
        <w:t xml:space="preserve">that you fuse your mains socket with a residual current circuit  breaker (FI). </w:t>
      </w:r>
    </w:p>
    <w:p w14:paraId="6A959329" w14:textId="77777777" w:rsidR="009132EB" w:rsidRPr="00EB0888" w:rsidRDefault="009132EB" w:rsidP="009132EB">
      <w:pPr>
        <w:rPr>
          <w:rFonts w:asciiTheme="minorHAnsi" w:hAnsiTheme="minorHAnsi"/>
          <w:sz w:val="24"/>
          <w:szCs w:val="24"/>
        </w:rPr>
      </w:pPr>
      <w:r w:rsidRPr="00EB0888">
        <w:rPr>
          <w:rFonts w:asciiTheme="minorHAnsi" w:hAnsiTheme="minorHAnsi"/>
          <w:sz w:val="24"/>
          <w:szCs w:val="24"/>
        </w:rPr>
        <w:t xml:space="preserve">If you do not use your device for a longer period of time or carry out maintenance work,  disconnect the device from the mains in order to minimize danger. The same applies to  storm conditions such as thunderstorms, floods, etc. </w:t>
      </w:r>
    </w:p>
    <w:p w14:paraId="073B6C2E" w14:textId="77777777" w:rsidR="009132EB" w:rsidRPr="00EB0888" w:rsidRDefault="009132EB" w:rsidP="009132EB">
      <w:pPr>
        <w:rPr>
          <w:rFonts w:asciiTheme="minorHAnsi" w:hAnsiTheme="minorHAnsi"/>
          <w:sz w:val="24"/>
          <w:szCs w:val="24"/>
        </w:rPr>
      </w:pPr>
      <w:r w:rsidRPr="00EB0888">
        <w:rPr>
          <w:rFonts w:asciiTheme="minorHAnsi" w:hAnsiTheme="minorHAnsi"/>
          <w:bCs/>
          <w:noProof/>
          <w:sz w:val="24"/>
          <w:szCs w:val="24"/>
        </w:rPr>
        <w:drawing>
          <wp:inline distT="0" distB="0" distL="0" distR="0" wp14:anchorId="63A7BF9B" wp14:editId="356E7859">
            <wp:extent cx="342900" cy="342900"/>
            <wp:effectExtent l="19050" t="0" r="0" b="0"/>
            <wp:docPr id="3" name="图片 13"/>
            <wp:cNvGraphicFramePr/>
            <a:graphic xmlns:a="http://schemas.openxmlformats.org/drawingml/2006/main">
              <a:graphicData uri="http://schemas.openxmlformats.org/drawingml/2006/picture">
                <pic:pic xmlns:pic="http://schemas.openxmlformats.org/drawingml/2006/picture">
                  <pic:nvPicPr>
                    <pic:cNvPr id="5" name="object 5"/>
                    <pic:cNvPicPr/>
                  </pic:nvPicPr>
                  <pic:blipFill>
                    <a:blip r:embed="rId12" cstate="print"/>
                    <a:stretch>
                      <a:fillRect/>
                    </a:stretch>
                  </pic:blipFill>
                  <pic:spPr>
                    <a:xfrm>
                      <a:off x="0" y="0"/>
                      <a:ext cx="342550" cy="342550"/>
                    </a:xfrm>
                    <a:prstGeom prst="rect">
                      <a:avLst/>
                    </a:prstGeom>
                  </pic:spPr>
                </pic:pic>
              </a:graphicData>
            </a:graphic>
          </wp:inline>
        </w:drawing>
      </w:r>
      <w:r w:rsidRPr="00EB0888">
        <w:rPr>
          <w:rFonts w:asciiTheme="minorHAnsi" w:hAnsiTheme="minorHAnsi"/>
          <w:bCs/>
          <w:sz w:val="24"/>
          <w:szCs w:val="24"/>
        </w:rPr>
        <w:t>Hint! (Error during data transmission)</w:t>
      </w:r>
      <w:r w:rsidRPr="00EB0888">
        <w:rPr>
          <w:rFonts w:asciiTheme="minorHAnsi" w:hAnsiTheme="minorHAnsi"/>
          <w:sz w:val="24"/>
          <w:szCs w:val="24"/>
        </w:rPr>
        <w:t xml:space="preserve"> </w:t>
      </w:r>
    </w:p>
    <w:p w14:paraId="0DB1E3DA" w14:textId="77777777" w:rsidR="009132EB" w:rsidRPr="00EB0888" w:rsidRDefault="009132EB" w:rsidP="009132EB">
      <w:pPr>
        <w:rPr>
          <w:rFonts w:asciiTheme="minorHAnsi" w:hAnsiTheme="minorHAnsi"/>
          <w:sz w:val="24"/>
          <w:szCs w:val="24"/>
        </w:rPr>
      </w:pPr>
      <w:r w:rsidRPr="00EB0888">
        <w:rPr>
          <w:rFonts w:asciiTheme="minorHAnsi" w:hAnsiTheme="minorHAnsi"/>
          <w:sz w:val="24"/>
          <w:szCs w:val="24"/>
        </w:rPr>
        <w:t xml:space="preserve">Never connect the DMX input or output to audio devices such as power amplifiers or  mixing consoles! </w:t>
      </w:r>
    </w:p>
    <w:p w14:paraId="7C7ECC14" w14:textId="77777777" w:rsidR="009132EB" w:rsidRPr="00EB0888" w:rsidRDefault="009132EB" w:rsidP="009132EB">
      <w:pPr>
        <w:rPr>
          <w:rFonts w:asciiTheme="minorHAnsi" w:hAnsiTheme="minorHAnsi"/>
          <w:sz w:val="24"/>
          <w:szCs w:val="24"/>
        </w:rPr>
      </w:pPr>
      <w:r w:rsidRPr="00EB0888">
        <w:rPr>
          <w:rFonts w:asciiTheme="minorHAnsi" w:hAnsiTheme="minorHAnsi"/>
          <w:sz w:val="24"/>
          <w:szCs w:val="24"/>
        </w:rPr>
        <w:t xml:space="preserve">DMX cables enable trouble-free operation and the highest possible transmission reliability  of signal data. Do not use microphone cables! </w:t>
      </w:r>
    </w:p>
    <w:p w14:paraId="276809B6" w14:textId="77777777" w:rsidR="009132EB" w:rsidRPr="00EB0888" w:rsidRDefault="009132EB" w:rsidP="009132EB">
      <w:pPr>
        <w:rPr>
          <w:rFonts w:asciiTheme="minorHAnsi" w:hAnsiTheme="minorHAnsi"/>
          <w:sz w:val="24"/>
          <w:szCs w:val="24"/>
        </w:rPr>
      </w:pPr>
      <w:r w:rsidRPr="00EB0888">
        <w:rPr>
          <w:rFonts w:asciiTheme="minorHAnsi" w:hAnsiTheme="minorHAnsi"/>
          <w:bCs/>
          <w:noProof/>
          <w:sz w:val="24"/>
          <w:szCs w:val="24"/>
        </w:rPr>
        <w:drawing>
          <wp:inline distT="0" distB="0" distL="0" distR="0" wp14:anchorId="6A0BBC68" wp14:editId="5F47C5F5">
            <wp:extent cx="342900" cy="342900"/>
            <wp:effectExtent l="19050" t="0" r="0" b="0"/>
            <wp:docPr id="4" name="图片 13"/>
            <wp:cNvGraphicFramePr/>
            <a:graphic xmlns:a="http://schemas.openxmlformats.org/drawingml/2006/main">
              <a:graphicData uri="http://schemas.openxmlformats.org/drawingml/2006/picture">
                <pic:pic xmlns:pic="http://schemas.openxmlformats.org/drawingml/2006/picture">
                  <pic:nvPicPr>
                    <pic:cNvPr id="5" name="object 5"/>
                    <pic:cNvPicPr/>
                  </pic:nvPicPr>
                  <pic:blipFill>
                    <a:blip r:embed="rId12" cstate="print"/>
                    <a:stretch>
                      <a:fillRect/>
                    </a:stretch>
                  </pic:blipFill>
                  <pic:spPr>
                    <a:xfrm>
                      <a:off x="0" y="0"/>
                      <a:ext cx="342550" cy="342550"/>
                    </a:xfrm>
                    <a:prstGeom prst="rect">
                      <a:avLst/>
                    </a:prstGeom>
                  </pic:spPr>
                </pic:pic>
              </a:graphicData>
            </a:graphic>
          </wp:inline>
        </w:drawing>
      </w:r>
      <w:r w:rsidRPr="00EB0888">
        <w:rPr>
          <w:rFonts w:asciiTheme="minorHAnsi" w:hAnsiTheme="minorHAnsi"/>
          <w:bCs/>
          <w:sz w:val="24"/>
          <w:szCs w:val="24"/>
        </w:rPr>
        <w:t>Hint! (Condensation)</w:t>
      </w:r>
      <w:r w:rsidRPr="00EB0888">
        <w:rPr>
          <w:rFonts w:asciiTheme="minorHAnsi" w:hAnsiTheme="minorHAnsi"/>
          <w:sz w:val="24"/>
          <w:szCs w:val="24"/>
        </w:rPr>
        <w:t xml:space="preserve"> </w:t>
      </w:r>
    </w:p>
    <w:p w14:paraId="5D495B10" w14:textId="77777777" w:rsidR="009132EB" w:rsidRPr="00EB0888" w:rsidRDefault="009132EB" w:rsidP="009132EB">
      <w:pPr>
        <w:rPr>
          <w:rFonts w:asciiTheme="minorHAnsi" w:hAnsiTheme="minorHAnsi"/>
          <w:sz w:val="24"/>
          <w:szCs w:val="24"/>
        </w:rPr>
      </w:pPr>
      <w:r w:rsidRPr="00EB0888">
        <w:rPr>
          <w:rFonts w:asciiTheme="minorHAnsi" w:hAnsiTheme="minorHAnsi"/>
          <w:sz w:val="24"/>
          <w:szCs w:val="24"/>
        </w:rPr>
        <w:t xml:space="preserve">To avoid condensation in the unit, the unit should adapt to the ambient temperature  before commissioning. </w:t>
      </w:r>
    </w:p>
    <w:p w14:paraId="62376DBF" w14:textId="77777777" w:rsidR="009132EB" w:rsidRPr="00EB0888" w:rsidRDefault="009132EB" w:rsidP="009132EB">
      <w:pPr>
        <w:rPr>
          <w:rFonts w:asciiTheme="minorHAnsi" w:hAnsiTheme="minorHAnsi"/>
          <w:sz w:val="24"/>
          <w:szCs w:val="24"/>
        </w:rPr>
      </w:pPr>
      <w:r w:rsidRPr="00EB0888">
        <w:rPr>
          <w:rFonts w:asciiTheme="minorHAnsi" w:hAnsiTheme="minorHAnsi"/>
          <w:bCs/>
          <w:noProof/>
          <w:sz w:val="24"/>
          <w:szCs w:val="24"/>
        </w:rPr>
        <w:drawing>
          <wp:inline distT="0" distB="0" distL="0" distR="0" wp14:anchorId="5F824296" wp14:editId="234154A1">
            <wp:extent cx="342900" cy="342900"/>
            <wp:effectExtent l="19050" t="0" r="0" b="0"/>
            <wp:docPr id="6" name="图片 13"/>
            <wp:cNvGraphicFramePr/>
            <a:graphic xmlns:a="http://schemas.openxmlformats.org/drawingml/2006/main">
              <a:graphicData uri="http://schemas.openxmlformats.org/drawingml/2006/picture">
                <pic:pic xmlns:pic="http://schemas.openxmlformats.org/drawingml/2006/picture">
                  <pic:nvPicPr>
                    <pic:cNvPr id="5" name="object 5"/>
                    <pic:cNvPicPr/>
                  </pic:nvPicPr>
                  <pic:blipFill>
                    <a:blip r:embed="rId12" cstate="print"/>
                    <a:stretch>
                      <a:fillRect/>
                    </a:stretch>
                  </pic:blipFill>
                  <pic:spPr>
                    <a:xfrm>
                      <a:off x="0" y="0"/>
                      <a:ext cx="342550" cy="342550"/>
                    </a:xfrm>
                    <a:prstGeom prst="rect">
                      <a:avLst/>
                    </a:prstGeom>
                  </pic:spPr>
                </pic:pic>
              </a:graphicData>
            </a:graphic>
          </wp:inline>
        </w:drawing>
      </w:r>
      <w:r w:rsidR="00D76EE4">
        <w:rPr>
          <w:rFonts w:asciiTheme="minorHAnsi" w:hAnsiTheme="minorHAnsi"/>
          <w:bCs/>
          <w:sz w:val="24"/>
          <w:szCs w:val="24"/>
        </w:rPr>
        <w:t xml:space="preserve">Hint! (Unwanted </w:t>
      </w:r>
      <w:r w:rsidR="00D76EE4">
        <w:rPr>
          <w:rFonts w:asciiTheme="minorHAnsi" w:hAnsiTheme="minorHAnsi" w:hint="eastAsia"/>
          <w:bCs/>
          <w:sz w:val="24"/>
          <w:szCs w:val="24"/>
        </w:rPr>
        <w:t>odor</w:t>
      </w:r>
      <w:r w:rsidR="004E2EAE">
        <w:rPr>
          <w:rFonts w:asciiTheme="minorHAnsi" w:hAnsiTheme="minorHAnsi" w:hint="eastAsia"/>
          <w:bCs/>
          <w:sz w:val="24"/>
          <w:szCs w:val="24"/>
        </w:rPr>
        <w:t>s</w:t>
      </w:r>
      <w:r w:rsidRPr="00EB0888">
        <w:rPr>
          <w:rFonts w:asciiTheme="minorHAnsi" w:hAnsiTheme="minorHAnsi"/>
          <w:bCs/>
          <w:sz w:val="24"/>
          <w:szCs w:val="24"/>
        </w:rPr>
        <w:t>)</w:t>
      </w:r>
      <w:r w:rsidRPr="00EB0888">
        <w:rPr>
          <w:rFonts w:asciiTheme="minorHAnsi" w:hAnsiTheme="minorHAnsi"/>
          <w:sz w:val="24"/>
          <w:szCs w:val="24"/>
        </w:rPr>
        <w:t xml:space="preserve"> </w:t>
      </w:r>
    </w:p>
    <w:p w14:paraId="037A18AC" w14:textId="77777777" w:rsidR="009132EB" w:rsidRPr="00EB0888" w:rsidRDefault="009132EB" w:rsidP="009132EB">
      <w:pPr>
        <w:rPr>
          <w:rFonts w:asciiTheme="minorHAnsi" w:hAnsiTheme="minorHAnsi"/>
          <w:sz w:val="24"/>
          <w:szCs w:val="24"/>
        </w:rPr>
      </w:pPr>
      <w:r w:rsidRPr="00EB0888">
        <w:rPr>
          <w:rFonts w:asciiTheme="minorHAnsi" w:hAnsiTheme="minorHAnsi"/>
          <w:sz w:val="24"/>
          <w:szCs w:val="24"/>
        </w:rPr>
        <w:t>A new product can</w:t>
      </w:r>
      <w:r w:rsidR="004E2EAE">
        <w:rPr>
          <w:rFonts w:asciiTheme="minorHAnsi" w:hAnsiTheme="minorHAnsi"/>
          <w:sz w:val="24"/>
          <w:szCs w:val="24"/>
        </w:rPr>
        <w:t xml:space="preserve"> sometimes lead to unwanted odo</w:t>
      </w:r>
      <w:r w:rsidRPr="00EB0888">
        <w:rPr>
          <w:rFonts w:asciiTheme="minorHAnsi" w:hAnsiTheme="minorHAnsi"/>
          <w:sz w:val="24"/>
          <w:szCs w:val="24"/>
        </w:rPr>
        <w:t xml:space="preserve">rs. This reaction is normal and  disappears after a few minutes. </w:t>
      </w:r>
    </w:p>
    <w:p w14:paraId="7E11419E" w14:textId="77777777" w:rsidR="009132EB" w:rsidRPr="00EB0888" w:rsidRDefault="009132EB" w:rsidP="009132EB">
      <w:pPr>
        <w:rPr>
          <w:rFonts w:asciiTheme="minorHAnsi" w:hAnsiTheme="minorHAnsi"/>
          <w:sz w:val="24"/>
          <w:szCs w:val="24"/>
        </w:rPr>
      </w:pPr>
      <w:r w:rsidRPr="00EB0888">
        <w:rPr>
          <w:rFonts w:asciiTheme="minorHAnsi" w:hAnsiTheme="minorHAnsi"/>
          <w:bCs/>
          <w:sz w:val="24"/>
          <w:szCs w:val="24"/>
        </w:rPr>
        <w:t>Installation:</w:t>
      </w:r>
      <w:r w:rsidRPr="00EB0888">
        <w:rPr>
          <w:rFonts w:asciiTheme="minorHAnsi" w:hAnsiTheme="minorHAnsi"/>
          <w:sz w:val="24"/>
          <w:szCs w:val="24"/>
        </w:rPr>
        <w:t xml:space="preserve"> </w:t>
      </w:r>
    </w:p>
    <w:p w14:paraId="770F4102" w14:textId="77777777" w:rsidR="009132EB" w:rsidRPr="00EB0888" w:rsidRDefault="009132EB" w:rsidP="009132EB">
      <w:pPr>
        <w:rPr>
          <w:rFonts w:asciiTheme="minorHAnsi" w:hAnsiTheme="minorHAnsi"/>
          <w:sz w:val="24"/>
          <w:szCs w:val="24"/>
        </w:rPr>
      </w:pPr>
      <w:r w:rsidRPr="00EB0888">
        <w:rPr>
          <w:rFonts w:asciiTheme="minorHAnsi" w:hAnsiTheme="minorHAnsi"/>
          <w:sz w:val="24"/>
          <w:szCs w:val="24"/>
        </w:rPr>
        <w:lastRenderedPageBreak/>
        <w:t xml:space="preserve">Be sure to check the unit for damage before use. Use the original packaging or a suitable  transport or storage packaging to protect the product from dust, moisture, etc. when not in use. </w:t>
      </w:r>
    </w:p>
    <w:p w14:paraId="1F3DD840" w14:textId="77777777" w:rsidR="009132EB" w:rsidRPr="00EB0888" w:rsidRDefault="009132EB" w:rsidP="009132EB">
      <w:pPr>
        <w:rPr>
          <w:rFonts w:asciiTheme="minorHAnsi" w:hAnsiTheme="minorHAnsi"/>
          <w:sz w:val="24"/>
          <w:szCs w:val="24"/>
        </w:rPr>
      </w:pPr>
      <w:r w:rsidRPr="00EB0888">
        <w:rPr>
          <w:rFonts w:asciiTheme="minorHAnsi" w:hAnsiTheme="minorHAnsi"/>
          <w:sz w:val="24"/>
          <w:szCs w:val="24"/>
        </w:rPr>
        <w:t xml:space="preserve">The device can be installed either upright or suspended. The device must always be fixed to a  fixed and non-combustible, approved carrier (e.g. traverse) or an appropriate surface. Note the  load limit of the selected installation position (e.g. for tripods). A minimum distance of 50 cm from  the walls must be maintained. </w:t>
      </w:r>
    </w:p>
    <w:p w14:paraId="229DBFBB" w14:textId="77777777" w:rsidR="009132EB" w:rsidRPr="00EB0888" w:rsidRDefault="009132EB" w:rsidP="009132EB">
      <w:pPr>
        <w:rPr>
          <w:rFonts w:asciiTheme="minorHAnsi" w:hAnsiTheme="minorHAnsi"/>
          <w:sz w:val="24"/>
          <w:szCs w:val="24"/>
        </w:rPr>
      </w:pPr>
      <w:r w:rsidRPr="00EB0888">
        <w:rPr>
          <w:rFonts w:asciiTheme="minorHAnsi" w:hAnsiTheme="minorHAnsi"/>
          <w:sz w:val="24"/>
          <w:szCs w:val="24"/>
        </w:rPr>
        <w:t xml:space="preserve">The opening of the bracket must be used to fasten the device. Always provide a second,  independent safety backup for the device, e.g. with a safety cable. </w:t>
      </w:r>
    </w:p>
    <w:p w14:paraId="18D1306B" w14:textId="77777777" w:rsidR="009132EB" w:rsidRPr="00EB0888" w:rsidRDefault="009132EB" w:rsidP="009132EB">
      <w:pPr>
        <w:rPr>
          <w:rFonts w:asciiTheme="minorHAnsi" w:hAnsiTheme="minorHAnsi"/>
          <w:sz w:val="24"/>
          <w:szCs w:val="24"/>
        </w:rPr>
      </w:pPr>
      <w:r w:rsidRPr="00EB0888">
        <w:rPr>
          <w:rFonts w:asciiTheme="minorHAnsi" w:hAnsiTheme="minorHAnsi"/>
          <w:sz w:val="24"/>
          <w:szCs w:val="24"/>
        </w:rPr>
        <w:t xml:space="preserve">Work on the device (e.g. assembly) should always be carried out from a stable and permissible  platform. Make sure that the area below you is closed off. </w:t>
      </w:r>
    </w:p>
    <w:p w14:paraId="2C3B374A" w14:textId="77777777" w:rsidR="009132EB" w:rsidRPr="00EB0888" w:rsidRDefault="009132EB" w:rsidP="009132EB">
      <w:pPr>
        <w:rPr>
          <w:rFonts w:asciiTheme="minorHAnsi" w:hAnsiTheme="minorHAnsi"/>
          <w:sz w:val="24"/>
          <w:szCs w:val="24"/>
        </w:rPr>
      </w:pPr>
      <w:r w:rsidRPr="00EB0888">
        <w:rPr>
          <w:rFonts w:asciiTheme="minorHAnsi" w:hAnsiTheme="minorHAnsi"/>
          <w:bCs/>
          <w:noProof/>
          <w:sz w:val="24"/>
          <w:szCs w:val="24"/>
        </w:rPr>
        <w:drawing>
          <wp:inline distT="0" distB="0" distL="0" distR="0" wp14:anchorId="1C5859B1" wp14:editId="04758D6F">
            <wp:extent cx="438997" cy="372787"/>
            <wp:effectExtent l="19050" t="0" r="0" b="0"/>
            <wp:docPr id="20" name="图片 12"/>
            <wp:cNvGraphicFramePr/>
            <a:graphic xmlns:a="http://schemas.openxmlformats.org/drawingml/2006/main">
              <a:graphicData uri="http://schemas.openxmlformats.org/drawingml/2006/picture">
                <pic:pic xmlns:pic="http://schemas.openxmlformats.org/drawingml/2006/picture">
                  <pic:nvPicPr>
                    <pic:cNvPr id="6" name="object 6"/>
                    <pic:cNvPicPr/>
                  </pic:nvPicPr>
                  <pic:blipFill>
                    <a:blip r:embed="rId11" cstate="print"/>
                    <a:stretch>
                      <a:fillRect/>
                    </a:stretch>
                  </pic:blipFill>
                  <pic:spPr>
                    <a:xfrm>
                      <a:off x="0" y="0"/>
                      <a:ext cx="438997" cy="372787"/>
                    </a:xfrm>
                    <a:prstGeom prst="rect">
                      <a:avLst/>
                    </a:prstGeom>
                  </pic:spPr>
                </pic:pic>
              </a:graphicData>
            </a:graphic>
          </wp:inline>
        </w:drawing>
      </w:r>
      <w:r w:rsidRPr="00EB0888">
        <w:rPr>
          <w:rFonts w:asciiTheme="minorHAnsi" w:hAnsiTheme="minorHAnsi"/>
          <w:bCs/>
          <w:sz w:val="24"/>
          <w:szCs w:val="24"/>
        </w:rPr>
        <w:t>WARNING! (Risk of injury due to falling down)</w:t>
      </w:r>
      <w:r w:rsidRPr="00EB0888">
        <w:rPr>
          <w:rFonts w:asciiTheme="minorHAnsi" w:hAnsiTheme="minorHAnsi"/>
          <w:sz w:val="24"/>
          <w:szCs w:val="24"/>
        </w:rPr>
        <w:t xml:space="preserve"> </w:t>
      </w:r>
    </w:p>
    <w:p w14:paraId="76C4D11F" w14:textId="77777777" w:rsidR="009132EB" w:rsidRPr="00EB0888" w:rsidRDefault="009132EB" w:rsidP="009132EB">
      <w:pPr>
        <w:rPr>
          <w:rFonts w:asciiTheme="minorHAnsi" w:hAnsiTheme="minorHAnsi"/>
          <w:sz w:val="24"/>
          <w:szCs w:val="24"/>
        </w:rPr>
      </w:pPr>
      <w:r w:rsidRPr="00EB0888">
        <w:rPr>
          <w:rFonts w:asciiTheme="minorHAnsi" w:hAnsiTheme="minorHAnsi"/>
          <w:sz w:val="24"/>
          <w:szCs w:val="24"/>
        </w:rPr>
        <w:t xml:space="preserve">Improper installation can cause considerable injury and damage! </w:t>
      </w:r>
    </w:p>
    <w:p w14:paraId="779777C9" w14:textId="77777777" w:rsidR="009132EB" w:rsidRPr="00EB0888" w:rsidRDefault="009132EB" w:rsidP="009132EB">
      <w:pPr>
        <w:rPr>
          <w:rFonts w:asciiTheme="minorHAnsi" w:hAnsiTheme="minorHAnsi"/>
          <w:sz w:val="24"/>
          <w:szCs w:val="24"/>
        </w:rPr>
      </w:pPr>
      <w:r w:rsidRPr="00EB0888">
        <w:rPr>
          <w:rFonts w:asciiTheme="minorHAnsi" w:hAnsiTheme="minorHAnsi"/>
          <w:sz w:val="24"/>
          <w:szCs w:val="24"/>
        </w:rPr>
        <w:t xml:space="preserve">The installation of the device should always be carried out by experienced personnel and  must be carried out in compliance with the mechanical and electrical safety regulations in  your country. </w:t>
      </w:r>
    </w:p>
    <w:p w14:paraId="08DB5F05" w14:textId="77777777" w:rsidR="009132EB" w:rsidRPr="00EB0888" w:rsidRDefault="009132EB" w:rsidP="009132EB">
      <w:pPr>
        <w:rPr>
          <w:rFonts w:asciiTheme="minorHAnsi" w:hAnsiTheme="minorHAnsi"/>
          <w:sz w:val="24"/>
          <w:szCs w:val="24"/>
        </w:rPr>
      </w:pPr>
      <w:r w:rsidRPr="00EB0888">
        <w:rPr>
          <w:rFonts w:asciiTheme="minorHAnsi" w:hAnsiTheme="minorHAnsi"/>
          <w:bCs/>
          <w:noProof/>
          <w:sz w:val="24"/>
          <w:szCs w:val="24"/>
        </w:rPr>
        <w:drawing>
          <wp:inline distT="0" distB="0" distL="0" distR="0" wp14:anchorId="2CBF7C4B" wp14:editId="49102016">
            <wp:extent cx="342900" cy="342900"/>
            <wp:effectExtent l="19050" t="0" r="0" b="0"/>
            <wp:docPr id="21" name="图片 13"/>
            <wp:cNvGraphicFramePr/>
            <a:graphic xmlns:a="http://schemas.openxmlformats.org/drawingml/2006/main">
              <a:graphicData uri="http://schemas.openxmlformats.org/drawingml/2006/picture">
                <pic:pic xmlns:pic="http://schemas.openxmlformats.org/drawingml/2006/picture">
                  <pic:nvPicPr>
                    <pic:cNvPr id="5" name="object 5"/>
                    <pic:cNvPicPr/>
                  </pic:nvPicPr>
                  <pic:blipFill>
                    <a:blip r:embed="rId12" cstate="print"/>
                    <a:stretch>
                      <a:fillRect/>
                    </a:stretch>
                  </pic:blipFill>
                  <pic:spPr>
                    <a:xfrm>
                      <a:off x="0" y="0"/>
                      <a:ext cx="342550" cy="342550"/>
                    </a:xfrm>
                    <a:prstGeom prst="rect">
                      <a:avLst/>
                    </a:prstGeom>
                  </pic:spPr>
                </pic:pic>
              </a:graphicData>
            </a:graphic>
          </wp:inline>
        </w:drawing>
      </w:r>
      <w:r w:rsidRPr="00EB0888">
        <w:rPr>
          <w:rFonts w:asciiTheme="minorHAnsi" w:hAnsiTheme="minorHAnsi"/>
          <w:bCs/>
          <w:sz w:val="24"/>
          <w:szCs w:val="24"/>
        </w:rPr>
        <w:t>Hint! (Fog fluid)</w:t>
      </w:r>
      <w:r w:rsidRPr="00EB0888">
        <w:rPr>
          <w:rFonts w:asciiTheme="minorHAnsi" w:hAnsiTheme="minorHAnsi"/>
          <w:sz w:val="24"/>
          <w:szCs w:val="24"/>
        </w:rPr>
        <w:t xml:space="preserve"> </w:t>
      </w:r>
    </w:p>
    <w:p w14:paraId="62D9062D" w14:textId="77777777" w:rsidR="009132EB" w:rsidRPr="00EB0888" w:rsidRDefault="009132EB" w:rsidP="009132EB">
      <w:pPr>
        <w:rPr>
          <w:rFonts w:asciiTheme="minorHAnsi" w:hAnsiTheme="minorHAnsi"/>
          <w:sz w:val="24"/>
          <w:szCs w:val="24"/>
        </w:rPr>
      </w:pPr>
      <w:r w:rsidRPr="00EB0888">
        <w:rPr>
          <w:rFonts w:asciiTheme="minorHAnsi" w:hAnsiTheme="minorHAnsi"/>
          <w:sz w:val="24"/>
          <w:szCs w:val="24"/>
        </w:rPr>
        <w:t xml:space="preserve">Disconnect the device from the mains before filling!  Do not fill with hot liquids! </w:t>
      </w:r>
    </w:p>
    <w:p w14:paraId="3ACED180" w14:textId="77777777" w:rsidR="009132EB" w:rsidRPr="00EB0888" w:rsidRDefault="009132EB" w:rsidP="009132EB">
      <w:pPr>
        <w:rPr>
          <w:rFonts w:asciiTheme="minorHAnsi" w:hAnsiTheme="minorHAnsi"/>
          <w:sz w:val="24"/>
          <w:szCs w:val="24"/>
        </w:rPr>
      </w:pPr>
      <w:r w:rsidRPr="00EB0888">
        <w:rPr>
          <w:rFonts w:asciiTheme="minorHAnsi" w:hAnsiTheme="minorHAnsi"/>
          <w:sz w:val="24"/>
          <w:szCs w:val="24"/>
        </w:rPr>
        <w:t xml:space="preserve">Only use high-quality water-based fog fluids recommended by your dealer. Other fog  fluids can lead to clogging or dripping of the device. </w:t>
      </w:r>
    </w:p>
    <w:p w14:paraId="2B47FD95" w14:textId="77777777" w:rsidR="009132EB" w:rsidRPr="004E2EAE" w:rsidRDefault="009132EB" w:rsidP="009132EB">
      <w:pPr>
        <w:rPr>
          <w:rFonts w:asciiTheme="majorHAnsi" w:hAnsiTheme="majorHAnsi"/>
          <w:b/>
          <w:sz w:val="24"/>
          <w:szCs w:val="24"/>
        </w:rPr>
      </w:pPr>
      <w:r w:rsidRPr="004E2EAE">
        <w:rPr>
          <w:rFonts w:asciiTheme="majorHAnsi" w:hAnsiTheme="majorHAnsi"/>
          <w:b/>
          <w:bCs/>
          <w:sz w:val="24"/>
          <w:szCs w:val="24"/>
        </w:rPr>
        <w:t>Suitable fog fluid:</w:t>
      </w:r>
      <w:r w:rsidRPr="004E2EAE">
        <w:rPr>
          <w:rFonts w:asciiTheme="majorHAnsi" w:hAnsiTheme="majorHAnsi"/>
          <w:b/>
          <w:sz w:val="24"/>
          <w:szCs w:val="24"/>
        </w:rPr>
        <w:t xml:space="preserve"> </w:t>
      </w:r>
    </w:p>
    <w:p w14:paraId="03D80E0E" w14:textId="77777777" w:rsidR="009132EB" w:rsidRPr="00EB0888" w:rsidRDefault="009132EB" w:rsidP="009132EB">
      <w:pPr>
        <w:rPr>
          <w:rFonts w:asciiTheme="minorHAnsi" w:hAnsiTheme="minorHAnsi"/>
          <w:sz w:val="24"/>
          <w:szCs w:val="24"/>
        </w:rPr>
      </w:pPr>
      <w:r w:rsidRPr="00EB0888">
        <w:rPr>
          <w:rFonts w:asciiTheme="minorHAnsi" w:hAnsiTheme="minorHAnsi"/>
          <w:sz w:val="24"/>
          <w:szCs w:val="24"/>
        </w:rPr>
        <w:t xml:space="preserve">The fog fluids recommended by the manufacturer are environmentally harmless and  can be disposed of via the sewer. </w:t>
      </w:r>
    </w:p>
    <w:p w14:paraId="129FE929" w14:textId="77777777" w:rsidR="009132EB" w:rsidRPr="00EB0888" w:rsidRDefault="009132EB" w:rsidP="009132EB">
      <w:pPr>
        <w:rPr>
          <w:rFonts w:asciiTheme="minorHAnsi" w:hAnsiTheme="minorHAnsi"/>
          <w:sz w:val="24"/>
          <w:szCs w:val="24"/>
        </w:rPr>
      </w:pPr>
      <w:r w:rsidRPr="00EB0888">
        <w:rPr>
          <w:rFonts w:asciiTheme="minorHAnsi" w:hAnsiTheme="minorHAnsi"/>
          <w:sz w:val="24"/>
          <w:szCs w:val="24"/>
        </w:rPr>
        <w:t xml:space="preserve">Make sure that there is always a sufficient amount of fog fluid in the tank. </w:t>
      </w:r>
    </w:p>
    <w:p w14:paraId="1BC0749B" w14:textId="77777777" w:rsidR="009132EB" w:rsidRPr="00EB0888" w:rsidRDefault="009132EB" w:rsidP="009132EB">
      <w:pPr>
        <w:rPr>
          <w:rFonts w:asciiTheme="minorHAnsi" w:hAnsiTheme="minorHAnsi"/>
          <w:sz w:val="24"/>
          <w:szCs w:val="24"/>
        </w:rPr>
      </w:pPr>
      <w:r w:rsidRPr="00EB0888">
        <w:rPr>
          <w:rFonts w:asciiTheme="minorHAnsi" w:hAnsiTheme="minorHAnsi"/>
          <w:sz w:val="24"/>
          <w:szCs w:val="24"/>
        </w:rPr>
        <w:t xml:space="preserve">A too low tank level can lead to pump damage and overheating of the heating element  during operation! </w:t>
      </w:r>
    </w:p>
    <w:p w14:paraId="41462651" w14:textId="77777777" w:rsidR="009132EB" w:rsidRPr="00EB0888" w:rsidRDefault="009132EB" w:rsidP="009132EB">
      <w:pPr>
        <w:rPr>
          <w:rFonts w:asciiTheme="minorHAnsi" w:hAnsiTheme="minorHAnsi"/>
          <w:sz w:val="24"/>
          <w:szCs w:val="24"/>
        </w:rPr>
      </w:pPr>
      <w:r w:rsidRPr="00EB0888">
        <w:rPr>
          <w:rFonts w:asciiTheme="minorHAnsi" w:hAnsiTheme="minorHAnsi"/>
          <w:sz w:val="24"/>
          <w:szCs w:val="24"/>
        </w:rPr>
        <w:t>Scope of delivery</w:t>
      </w:r>
    </w:p>
    <w:tbl>
      <w:tblPr>
        <w:tblW w:w="5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34"/>
        <w:gridCol w:w="2126"/>
      </w:tblGrid>
      <w:tr w:rsidR="009132EB" w:rsidRPr="00EB0888" w14:paraId="76C97415" w14:textId="77777777" w:rsidTr="009132EB">
        <w:trPr>
          <w:trHeight w:val="302"/>
        </w:trPr>
        <w:tc>
          <w:tcPr>
            <w:tcW w:w="3134" w:type="dxa"/>
            <w:shd w:val="clear" w:color="auto" w:fill="000000"/>
            <w:tcMar>
              <w:top w:w="56" w:type="dxa"/>
              <w:left w:w="15" w:type="dxa"/>
              <w:bottom w:w="0" w:type="dxa"/>
              <w:right w:w="15" w:type="dxa"/>
            </w:tcMar>
            <w:hideMark/>
          </w:tcPr>
          <w:p w14:paraId="3B38BA42" w14:textId="77777777" w:rsidR="003847BF" w:rsidRPr="00EB0888" w:rsidRDefault="009132EB" w:rsidP="009132EB">
            <w:pPr>
              <w:rPr>
                <w:rFonts w:asciiTheme="minorHAnsi" w:hAnsiTheme="minorHAnsi"/>
                <w:sz w:val="24"/>
                <w:szCs w:val="24"/>
              </w:rPr>
            </w:pPr>
            <w:r w:rsidRPr="00EB0888">
              <w:rPr>
                <w:rFonts w:asciiTheme="minorHAnsi" w:hAnsiTheme="minorHAnsi"/>
                <w:bCs/>
                <w:sz w:val="24"/>
                <w:szCs w:val="24"/>
              </w:rPr>
              <w:t>Content</w:t>
            </w:r>
            <w:r w:rsidRPr="00EB0888">
              <w:rPr>
                <w:rFonts w:asciiTheme="minorHAnsi" w:hAnsiTheme="minorHAnsi"/>
                <w:sz w:val="24"/>
                <w:szCs w:val="24"/>
              </w:rPr>
              <w:t xml:space="preserve"> </w:t>
            </w:r>
          </w:p>
        </w:tc>
        <w:tc>
          <w:tcPr>
            <w:tcW w:w="2126" w:type="dxa"/>
            <w:shd w:val="clear" w:color="auto" w:fill="000000"/>
            <w:tcMar>
              <w:top w:w="56" w:type="dxa"/>
              <w:left w:w="15" w:type="dxa"/>
              <w:bottom w:w="0" w:type="dxa"/>
              <w:right w:w="15" w:type="dxa"/>
            </w:tcMar>
            <w:hideMark/>
          </w:tcPr>
          <w:p w14:paraId="0A4E3EBC" w14:textId="77777777" w:rsidR="003847BF" w:rsidRPr="00EB0888" w:rsidRDefault="009132EB" w:rsidP="009132EB">
            <w:pPr>
              <w:rPr>
                <w:rFonts w:asciiTheme="minorHAnsi" w:hAnsiTheme="minorHAnsi"/>
                <w:sz w:val="24"/>
                <w:szCs w:val="24"/>
              </w:rPr>
            </w:pPr>
            <w:r w:rsidRPr="00EB0888">
              <w:rPr>
                <w:rFonts w:asciiTheme="minorHAnsi" w:hAnsiTheme="minorHAnsi"/>
                <w:bCs/>
                <w:sz w:val="24"/>
                <w:szCs w:val="24"/>
              </w:rPr>
              <w:t>Quantity</w:t>
            </w:r>
            <w:r w:rsidRPr="00EB0888">
              <w:rPr>
                <w:rFonts w:asciiTheme="minorHAnsi" w:hAnsiTheme="minorHAnsi"/>
                <w:sz w:val="24"/>
                <w:szCs w:val="24"/>
              </w:rPr>
              <w:t xml:space="preserve"> </w:t>
            </w:r>
          </w:p>
        </w:tc>
      </w:tr>
      <w:tr w:rsidR="009132EB" w:rsidRPr="00EB0888" w14:paraId="1FC39F12" w14:textId="77777777" w:rsidTr="009132EB">
        <w:trPr>
          <w:trHeight w:val="417"/>
        </w:trPr>
        <w:tc>
          <w:tcPr>
            <w:tcW w:w="3134" w:type="dxa"/>
            <w:shd w:val="clear" w:color="auto" w:fill="auto"/>
            <w:tcMar>
              <w:top w:w="11" w:type="dxa"/>
              <w:left w:w="15" w:type="dxa"/>
              <w:bottom w:w="0" w:type="dxa"/>
              <w:right w:w="15" w:type="dxa"/>
            </w:tcMar>
            <w:hideMark/>
          </w:tcPr>
          <w:p w14:paraId="297735E7" w14:textId="77777777" w:rsidR="003847BF" w:rsidRPr="00EB0888" w:rsidRDefault="009132EB" w:rsidP="009132EB">
            <w:pPr>
              <w:rPr>
                <w:rFonts w:asciiTheme="minorHAnsi" w:hAnsiTheme="minorHAnsi"/>
                <w:sz w:val="24"/>
                <w:szCs w:val="24"/>
              </w:rPr>
            </w:pPr>
            <w:r w:rsidRPr="00EB0888">
              <w:rPr>
                <w:rFonts w:asciiTheme="minorHAnsi" w:hAnsiTheme="minorHAnsi"/>
                <w:sz w:val="24"/>
                <w:szCs w:val="24"/>
              </w:rPr>
              <w:t xml:space="preserve">Fog machine </w:t>
            </w:r>
          </w:p>
        </w:tc>
        <w:tc>
          <w:tcPr>
            <w:tcW w:w="2126" w:type="dxa"/>
            <w:shd w:val="clear" w:color="auto" w:fill="auto"/>
            <w:tcMar>
              <w:top w:w="99" w:type="dxa"/>
              <w:left w:w="15" w:type="dxa"/>
              <w:bottom w:w="0" w:type="dxa"/>
              <w:right w:w="15" w:type="dxa"/>
            </w:tcMar>
            <w:hideMark/>
          </w:tcPr>
          <w:p w14:paraId="5D5BA486" w14:textId="77777777" w:rsidR="003847BF" w:rsidRPr="00EB0888" w:rsidRDefault="009132EB" w:rsidP="009132EB">
            <w:pPr>
              <w:jc w:val="center"/>
              <w:rPr>
                <w:rFonts w:asciiTheme="minorHAnsi" w:hAnsiTheme="minorHAnsi"/>
                <w:sz w:val="24"/>
                <w:szCs w:val="24"/>
              </w:rPr>
            </w:pPr>
            <w:r w:rsidRPr="00EB0888">
              <w:rPr>
                <w:rFonts w:asciiTheme="minorHAnsi" w:hAnsiTheme="minorHAnsi"/>
                <w:sz w:val="24"/>
                <w:szCs w:val="24"/>
              </w:rPr>
              <w:t>1</w:t>
            </w:r>
          </w:p>
        </w:tc>
      </w:tr>
      <w:tr w:rsidR="009132EB" w:rsidRPr="00EB0888" w14:paraId="6B290D73" w14:textId="77777777" w:rsidTr="009132EB">
        <w:trPr>
          <w:trHeight w:val="266"/>
        </w:trPr>
        <w:tc>
          <w:tcPr>
            <w:tcW w:w="3134" w:type="dxa"/>
            <w:shd w:val="clear" w:color="auto" w:fill="auto"/>
            <w:tcMar>
              <w:top w:w="27" w:type="dxa"/>
              <w:left w:w="15" w:type="dxa"/>
              <w:bottom w:w="0" w:type="dxa"/>
              <w:right w:w="15" w:type="dxa"/>
            </w:tcMar>
            <w:hideMark/>
          </w:tcPr>
          <w:p w14:paraId="2EBA28B7" w14:textId="77777777" w:rsidR="003847BF" w:rsidRPr="00EB0888" w:rsidRDefault="009132EB" w:rsidP="009132EB">
            <w:pPr>
              <w:rPr>
                <w:rFonts w:asciiTheme="minorHAnsi" w:hAnsiTheme="minorHAnsi"/>
                <w:sz w:val="24"/>
                <w:szCs w:val="24"/>
              </w:rPr>
            </w:pPr>
            <w:r w:rsidRPr="00EB0888">
              <w:rPr>
                <w:rFonts w:asciiTheme="minorHAnsi" w:hAnsiTheme="minorHAnsi"/>
                <w:sz w:val="24"/>
                <w:szCs w:val="24"/>
              </w:rPr>
              <w:t xml:space="preserve">Tank </w:t>
            </w:r>
          </w:p>
        </w:tc>
        <w:tc>
          <w:tcPr>
            <w:tcW w:w="2126" w:type="dxa"/>
            <w:shd w:val="clear" w:color="auto" w:fill="auto"/>
            <w:tcMar>
              <w:top w:w="27" w:type="dxa"/>
              <w:left w:w="15" w:type="dxa"/>
              <w:bottom w:w="0" w:type="dxa"/>
              <w:right w:w="15" w:type="dxa"/>
            </w:tcMar>
            <w:hideMark/>
          </w:tcPr>
          <w:p w14:paraId="36B8D0A5" w14:textId="77777777" w:rsidR="003847BF" w:rsidRPr="00EB0888" w:rsidRDefault="009132EB" w:rsidP="009132EB">
            <w:pPr>
              <w:jc w:val="center"/>
              <w:rPr>
                <w:rFonts w:asciiTheme="minorHAnsi" w:hAnsiTheme="minorHAnsi"/>
                <w:sz w:val="24"/>
                <w:szCs w:val="24"/>
              </w:rPr>
            </w:pPr>
            <w:r w:rsidRPr="00EB0888">
              <w:rPr>
                <w:rFonts w:asciiTheme="minorHAnsi" w:hAnsiTheme="minorHAnsi"/>
                <w:sz w:val="24"/>
                <w:szCs w:val="24"/>
              </w:rPr>
              <w:t>1</w:t>
            </w:r>
          </w:p>
        </w:tc>
      </w:tr>
      <w:tr w:rsidR="009132EB" w:rsidRPr="00EB0888" w14:paraId="18F1D216" w14:textId="77777777" w:rsidTr="009132EB">
        <w:trPr>
          <w:trHeight w:val="283"/>
        </w:trPr>
        <w:tc>
          <w:tcPr>
            <w:tcW w:w="3134" w:type="dxa"/>
            <w:shd w:val="clear" w:color="auto" w:fill="auto"/>
            <w:tcMar>
              <w:top w:w="44" w:type="dxa"/>
              <w:left w:w="15" w:type="dxa"/>
              <w:bottom w:w="0" w:type="dxa"/>
              <w:right w:w="15" w:type="dxa"/>
            </w:tcMar>
            <w:hideMark/>
          </w:tcPr>
          <w:p w14:paraId="20F5E7DF" w14:textId="77777777" w:rsidR="003847BF" w:rsidRPr="00EB0888" w:rsidRDefault="009132EB" w:rsidP="009132EB">
            <w:pPr>
              <w:rPr>
                <w:rFonts w:asciiTheme="minorHAnsi" w:hAnsiTheme="minorHAnsi"/>
                <w:sz w:val="24"/>
                <w:szCs w:val="24"/>
              </w:rPr>
            </w:pPr>
            <w:r w:rsidRPr="00EB0888">
              <w:rPr>
                <w:rFonts w:asciiTheme="minorHAnsi" w:hAnsiTheme="minorHAnsi"/>
                <w:sz w:val="24"/>
                <w:szCs w:val="24"/>
              </w:rPr>
              <w:lastRenderedPageBreak/>
              <w:t xml:space="preserve">Tank cap </w:t>
            </w:r>
          </w:p>
        </w:tc>
        <w:tc>
          <w:tcPr>
            <w:tcW w:w="2126" w:type="dxa"/>
            <w:shd w:val="clear" w:color="auto" w:fill="auto"/>
            <w:tcMar>
              <w:top w:w="44" w:type="dxa"/>
              <w:left w:w="15" w:type="dxa"/>
              <w:bottom w:w="0" w:type="dxa"/>
              <w:right w:w="15" w:type="dxa"/>
            </w:tcMar>
            <w:hideMark/>
          </w:tcPr>
          <w:p w14:paraId="14CD097E" w14:textId="77777777" w:rsidR="003847BF" w:rsidRPr="00EB0888" w:rsidRDefault="009132EB" w:rsidP="009132EB">
            <w:pPr>
              <w:jc w:val="center"/>
              <w:rPr>
                <w:rFonts w:asciiTheme="minorHAnsi" w:hAnsiTheme="minorHAnsi"/>
                <w:sz w:val="24"/>
                <w:szCs w:val="24"/>
              </w:rPr>
            </w:pPr>
            <w:r w:rsidRPr="00EB0888">
              <w:rPr>
                <w:rFonts w:asciiTheme="minorHAnsi" w:hAnsiTheme="minorHAnsi"/>
                <w:sz w:val="24"/>
                <w:szCs w:val="24"/>
              </w:rPr>
              <w:t>1</w:t>
            </w:r>
          </w:p>
        </w:tc>
      </w:tr>
      <w:tr w:rsidR="009132EB" w:rsidRPr="00EB0888" w14:paraId="40AA58C0" w14:textId="77777777" w:rsidTr="009132EB">
        <w:trPr>
          <w:trHeight w:val="286"/>
        </w:trPr>
        <w:tc>
          <w:tcPr>
            <w:tcW w:w="3134" w:type="dxa"/>
            <w:shd w:val="clear" w:color="auto" w:fill="auto"/>
            <w:tcMar>
              <w:top w:w="44" w:type="dxa"/>
              <w:left w:w="15" w:type="dxa"/>
              <w:bottom w:w="0" w:type="dxa"/>
              <w:right w:w="15" w:type="dxa"/>
            </w:tcMar>
            <w:hideMark/>
          </w:tcPr>
          <w:p w14:paraId="10154906" w14:textId="77777777" w:rsidR="003847BF" w:rsidRPr="00EB0888" w:rsidRDefault="009132EB" w:rsidP="009132EB">
            <w:pPr>
              <w:rPr>
                <w:rFonts w:asciiTheme="minorHAnsi" w:hAnsiTheme="minorHAnsi"/>
                <w:sz w:val="24"/>
                <w:szCs w:val="24"/>
              </w:rPr>
            </w:pPr>
            <w:r w:rsidRPr="00EB0888">
              <w:rPr>
                <w:rFonts w:asciiTheme="minorHAnsi" w:hAnsiTheme="minorHAnsi"/>
                <w:sz w:val="24"/>
                <w:szCs w:val="24"/>
              </w:rPr>
              <w:t xml:space="preserve">Remote control </w:t>
            </w:r>
          </w:p>
        </w:tc>
        <w:tc>
          <w:tcPr>
            <w:tcW w:w="2126" w:type="dxa"/>
            <w:shd w:val="clear" w:color="auto" w:fill="auto"/>
            <w:tcMar>
              <w:top w:w="44" w:type="dxa"/>
              <w:left w:w="15" w:type="dxa"/>
              <w:bottom w:w="0" w:type="dxa"/>
              <w:right w:w="15" w:type="dxa"/>
            </w:tcMar>
            <w:hideMark/>
          </w:tcPr>
          <w:p w14:paraId="1B9F130B" w14:textId="77777777" w:rsidR="003847BF" w:rsidRPr="00EB0888" w:rsidRDefault="009132EB" w:rsidP="009132EB">
            <w:pPr>
              <w:jc w:val="center"/>
              <w:rPr>
                <w:rFonts w:asciiTheme="minorHAnsi" w:hAnsiTheme="minorHAnsi"/>
                <w:sz w:val="24"/>
                <w:szCs w:val="24"/>
              </w:rPr>
            </w:pPr>
            <w:r w:rsidRPr="00EB0888">
              <w:rPr>
                <w:rFonts w:asciiTheme="minorHAnsi" w:hAnsiTheme="minorHAnsi"/>
                <w:sz w:val="24"/>
                <w:szCs w:val="24"/>
              </w:rPr>
              <w:t>1</w:t>
            </w:r>
          </w:p>
        </w:tc>
      </w:tr>
      <w:tr w:rsidR="009132EB" w:rsidRPr="00EB0888" w14:paraId="182F87AA" w14:textId="77777777" w:rsidTr="009132EB">
        <w:trPr>
          <w:trHeight w:val="288"/>
        </w:trPr>
        <w:tc>
          <w:tcPr>
            <w:tcW w:w="3134" w:type="dxa"/>
            <w:shd w:val="clear" w:color="auto" w:fill="auto"/>
            <w:tcMar>
              <w:top w:w="47" w:type="dxa"/>
              <w:left w:w="15" w:type="dxa"/>
              <w:bottom w:w="0" w:type="dxa"/>
              <w:right w:w="15" w:type="dxa"/>
            </w:tcMar>
            <w:hideMark/>
          </w:tcPr>
          <w:p w14:paraId="621B89BA" w14:textId="77777777" w:rsidR="003847BF" w:rsidRPr="00EB0888" w:rsidRDefault="009132EB" w:rsidP="009132EB">
            <w:pPr>
              <w:rPr>
                <w:rFonts w:asciiTheme="minorHAnsi" w:hAnsiTheme="minorHAnsi"/>
                <w:sz w:val="24"/>
                <w:szCs w:val="24"/>
              </w:rPr>
            </w:pPr>
            <w:r w:rsidRPr="00EB0888">
              <w:rPr>
                <w:rFonts w:asciiTheme="minorHAnsi" w:hAnsiTheme="minorHAnsi"/>
                <w:sz w:val="24"/>
                <w:szCs w:val="24"/>
              </w:rPr>
              <w:t xml:space="preserve">Power Cord </w:t>
            </w:r>
          </w:p>
        </w:tc>
        <w:tc>
          <w:tcPr>
            <w:tcW w:w="2126" w:type="dxa"/>
            <w:shd w:val="clear" w:color="auto" w:fill="auto"/>
            <w:tcMar>
              <w:top w:w="47" w:type="dxa"/>
              <w:left w:w="15" w:type="dxa"/>
              <w:bottom w:w="0" w:type="dxa"/>
              <w:right w:w="15" w:type="dxa"/>
            </w:tcMar>
            <w:hideMark/>
          </w:tcPr>
          <w:p w14:paraId="557F8574" w14:textId="77777777" w:rsidR="003847BF" w:rsidRPr="00EB0888" w:rsidRDefault="009132EB" w:rsidP="009132EB">
            <w:pPr>
              <w:jc w:val="center"/>
              <w:rPr>
                <w:rFonts w:asciiTheme="minorHAnsi" w:hAnsiTheme="minorHAnsi"/>
                <w:sz w:val="24"/>
                <w:szCs w:val="24"/>
              </w:rPr>
            </w:pPr>
            <w:r w:rsidRPr="00EB0888">
              <w:rPr>
                <w:rFonts w:asciiTheme="minorHAnsi" w:hAnsiTheme="minorHAnsi"/>
                <w:sz w:val="24"/>
                <w:szCs w:val="24"/>
              </w:rPr>
              <w:t>1</w:t>
            </w:r>
          </w:p>
        </w:tc>
      </w:tr>
      <w:tr w:rsidR="009132EB" w:rsidRPr="00EB0888" w14:paraId="01F5D643" w14:textId="77777777" w:rsidTr="009132EB">
        <w:trPr>
          <w:trHeight w:val="284"/>
        </w:trPr>
        <w:tc>
          <w:tcPr>
            <w:tcW w:w="3134" w:type="dxa"/>
            <w:shd w:val="clear" w:color="auto" w:fill="auto"/>
            <w:tcMar>
              <w:top w:w="47" w:type="dxa"/>
              <w:left w:w="15" w:type="dxa"/>
              <w:bottom w:w="0" w:type="dxa"/>
              <w:right w:w="15" w:type="dxa"/>
            </w:tcMar>
            <w:hideMark/>
          </w:tcPr>
          <w:p w14:paraId="72743409" w14:textId="77777777" w:rsidR="003847BF" w:rsidRPr="00EB0888" w:rsidRDefault="009132EB" w:rsidP="009132EB">
            <w:pPr>
              <w:rPr>
                <w:rFonts w:asciiTheme="minorHAnsi" w:hAnsiTheme="minorHAnsi"/>
                <w:sz w:val="24"/>
                <w:szCs w:val="24"/>
              </w:rPr>
            </w:pPr>
            <w:r w:rsidRPr="00EB0888">
              <w:rPr>
                <w:rFonts w:asciiTheme="minorHAnsi" w:hAnsiTheme="minorHAnsi"/>
                <w:sz w:val="24"/>
                <w:szCs w:val="24"/>
              </w:rPr>
              <w:t xml:space="preserve">Manual </w:t>
            </w:r>
          </w:p>
        </w:tc>
        <w:tc>
          <w:tcPr>
            <w:tcW w:w="2126" w:type="dxa"/>
            <w:shd w:val="clear" w:color="auto" w:fill="auto"/>
            <w:tcMar>
              <w:top w:w="47" w:type="dxa"/>
              <w:left w:w="15" w:type="dxa"/>
              <w:bottom w:w="0" w:type="dxa"/>
              <w:right w:w="15" w:type="dxa"/>
            </w:tcMar>
            <w:hideMark/>
          </w:tcPr>
          <w:p w14:paraId="6EFD2EB5" w14:textId="77777777" w:rsidR="003847BF" w:rsidRPr="00EB0888" w:rsidRDefault="009132EB" w:rsidP="009132EB">
            <w:pPr>
              <w:jc w:val="center"/>
              <w:rPr>
                <w:rFonts w:asciiTheme="minorHAnsi" w:hAnsiTheme="minorHAnsi"/>
                <w:sz w:val="24"/>
                <w:szCs w:val="24"/>
              </w:rPr>
            </w:pPr>
            <w:r w:rsidRPr="00EB0888">
              <w:rPr>
                <w:rFonts w:asciiTheme="minorHAnsi" w:hAnsiTheme="minorHAnsi"/>
                <w:sz w:val="24"/>
                <w:szCs w:val="24"/>
              </w:rPr>
              <w:t>1</w:t>
            </w:r>
          </w:p>
        </w:tc>
      </w:tr>
    </w:tbl>
    <w:p w14:paraId="4F29693C" w14:textId="77777777" w:rsidR="009132EB" w:rsidRPr="00EB0888" w:rsidRDefault="009132EB" w:rsidP="009132EB">
      <w:pPr>
        <w:rPr>
          <w:rFonts w:asciiTheme="minorHAnsi" w:hAnsiTheme="minorHAnsi"/>
          <w:sz w:val="24"/>
          <w:szCs w:val="24"/>
        </w:rPr>
      </w:pPr>
    </w:p>
    <w:p w14:paraId="02B6F2AD" w14:textId="77777777" w:rsidR="009132EB" w:rsidRPr="004E2EAE" w:rsidRDefault="009132EB" w:rsidP="009132EB">
      <w:pPr>
        <w:rPr>
          <w:rFonts w:asciiTheme="majorHAnsi" w:hAnsiTheme="majorHAnsi"/>
          <w:b/>
          <w:sz w:val="24"/>
          <w:szCs w:val="24"/>
        </w:rPr>
      </w:pPr>
      <w:r w:rsidRPr="004E2EAE">
        <w:rPr>
          <w:rFonts w:asciiTheme="majorHAnsi" w:hAnsiTheme="majorHAnsi"/>
          <w:b/>
          <w:bCs/>
          <w:sz w:val="24"/>
          <w:szCs w:val="24"/>
        </w:rPr>
        <w:t>Intended use:</w:t>
      </w:r>
      <w:r w:rsidRPr="004E2EAE">
        <w:rPr>
          <w:rFonts w:asciiTheme="majorHAnsi" w:hAnsiTheme="majorHAnsi"/>
          <w:b/>
          <w:sz w:val="24"/>
          <w:szCs w:val="24"/>
        </w:rPr>
        <w:t xml:space="preserve"> </w:t>
      </w:r>
    </w:p>
    <w:p w14:paraId="3F889317" w14:textId="77777777" w:rsidR="009132EB" w:rsidRPr="00EB0888" w:rsidRDefault="009132EB" w:rsidP="009132EB">
      <w:pPr>
        <w:rPr>
          <w:rFonts w:asciiTheme="minorHAnsi" w:hAnsiTheme="minorHAnsi"/>
          <w:sz w:val="24"/>
          <w:szCs w:val="24"/>
        </w:rPr>
      </w:pPr>
      <w:r w:rsidRPr="00EB0888">
        <w:rPr>
          <w:rFonts w:asciiTheme="minorHAnsi" w:hAnsiTheme="minorHAnsi"/>
          <w:sz w:val="24"/>
          <w:szCs w:val="24"/>
        </w:rPr>
        <w:t xml:space="preserve">The product is used exclusively for the generation of artificial fog by vaporizing the filled fog fluid.  The device may only be used for this purpose and in accordance with the operating instructions.  Other purposes as well as operation under other operating conditions are expressly not intended  and can lead to damage to property or personal injury! No liability is assumed for damage  resulting from improper use. </w:t>
      </w:r>
    </w:p>
    <w:p w14:paraId="757FB4B1" w14:textId="77777777" w:rsidR="009132EB" w:rsidRPr="00EB0888" w:rsidRDefault="009132EB" w:rsidP="009132EB">
      <w:pPr>
        <w:rPr>
          <w:rFonts w:asciiTheme="minorHAnsi" w:hAnsiTheme="minorHAnsi"/>
          <w:sz w:val="24"/>
          <w:szCs w:val="24"/>
        </w:rPr>
      </w:pPr>
      <w:r w:rsidRPr="00EB0888">
        <w:rPr>
          <w:rFonts w:asciiTheme="minorHAnsi" w:hAnsiTheme="minorHAnsi"/>
          <w:sz w:val="24"/>
          <w:szCs w:val="24"/>
        </w:rPr>
        <w:t xml:space="preserve">It must be ensured that the device is operated exclusively by trained and competent users who  are in full possession of their mental, physical and sensory abilities. The use of other persons is  expressly only permitted at the request of a person responsible for their safety, who instructs or  supervises the use. </w:t>
      </w:r>
    </w:p>
    <w:p w14:paraId="3F43EB41" w14:textId="77777777" w:rsidR="009132EB" w:rsidRPr="004E2EAE" w:rsidRDefault="009132EB" w:rsidP="009132EB">
      <w:pPr>
        <w:rPr>
          <w:rFonts w:asciiTheme="majorHAnsi" w:hAnsiTheme="majorHAnsi"/>
          <w:b/>
          <w:sz w:val="24"/>
          <w:szCs w:val="24"/>
        </w:rPr>
      </w:pPr>
      <w:r w:rsidRPr="004E2EAE">
        <w:rPr>
          <w:rFonts w:asciiTheme="majorHAnsi" w:hAnsiTheme="majorHAnsi"/>
          <w:b/>
          <w:bCs/>
          <w:sz w:val="24"/>
          <w:szCs w:val="24"/>
        </w:rPr>
        <w:t>Set up:</w:t>
      </w:r>
      <w:r w:rsidRPr="004E2EAE">
        <w:rPr>
          <w:rFonts w:asciiTheme="majorHAnsi" w:hAnsiTheme="majorHAnsi"/>
          <w:b/>
          <w:sz w:val="24"/>
          <w:szCs w:val="24"/>
        </w:rPr>
        <w:t xml:space="preserve"> </w:t>
      </w:r>
    </w:p>
    <w:p w14:paraId="2BA4E751" w14:textId="77777777" w:rsidR="009132EB" w:rsidRPr="00EB0888" w:rsidRDefault="009132EB" w:rsidP="009132EB">
      <w:pPr>
        <w:rPr>
          <w:rFonts w:asciiTheme="minorHAnsi" w:hAnsiTheme="minorHAnsi"/>
          <w:sz w:val="24"/>
          <w:szCs w:val="24"/>
        </w:rPr>
      </w:pPr>
      <w:r w:rsidRPr="00EB0888">
        <w:rPr>
          <w:rFonts w:asciiTheme="minorHAnsi" w:hAnsiTheme="minorHAnsi"/>
          <w:sz w:val="24"/>
          <w:szCs w:val="24"/>
        </w:rPr>
        <w:t xml:space="preserve">Connect the product to the power supply and then turn it on. Wait until the heating element has  reached the operating temperature. 5. It requires about 7 minutes for heating up. When the  process of heating up finishes, the LCD display will show "READY TO FOG". </w:t>
      </w:r>
    </w:p>
    <w:p w14:paraId="704AEBEF" w14:textId="77777777" w:rsidR="009132EB" w:rsidRPr="00EB0888" w:rsidRDefault="009132EB" w:rsidP="009132EB">
      <w:pPr>
        <w:rPr>
          <w:rFonts w:asciiTheme="minorHAnsi" w:hAnsiTheme="minorHAnsi"/>
          <w:sz w:val="24"/>
          <w:szCs w:val="24"/>
        </w:rPr>
      </w:pPr>
      <w:r w:rsidRPr="00EB0888">
        <w:rPr>
          <w:rFonts w:asciiTheme="minorHAnsi" w:hAnsiTheme="minorHAnsi"/>
          <w:sz w:val="24"/>
          <w:szCs w:val="24"/>
        </w:rPr>
        <w:t xml:space="preserve">The control is now carried out either by DMX, remote control or by operation on the device itself. </w:t>
      </w:r>
    </w:p>
    <w:p w14:paraId="054A240B" w14:textId="77777777" w:rsidR="009132EB" w:rsidRPr="004E2EAE" w:rsidRDefault="009132EB" w:rsidP="009132EB">
      <w:pPr>
        <w:rPr>
          <w:rFonts w:asciiTheme="majorHAnsi" w:hAnsiTheme="majorHAnsi"/>
          <w:b/>
          <w:sz w:val="24"/>
          <w:szCs w:val="24"/>
        </w:rPr>
      </w:pPr>
      <w:r w:rsidRPr="004E2EAE">
        <w:rPr>
          <w:rFonts w:asciiTheme="majorHAnsi" w:hAnsiTheme="majorHAnsi"/>
          <w:b/>
          <w:bCs/>
          <w:sz w:val="24"/>
          <w:szCs w:val="24"/>
        </w:rPr>
        <w:t>Display and menu buttons:</w:t>
      </w:r>
      <w:r w:rsidRPr="004E2EAE">
        <w:rPr>
          <w:rFonts w:asciiTheme="majorHAnsi" w:hAnsiTheme="majorHAnsi"/>
          <w:b/>
          <w:sz w:val="24"/>
          <w:szCs w:val="24"/>
        </w:rPr>
        <w:t xml:space="preserve"> </w:t>
      </w:r>
    </w:p>
    <w:p w14:paraId="085562FC" w14:textId="77777777" w:rsidR="009132EB" w:rsidRPr="00EB0888" w:rsidRDefault="009132EB" w:rsidP="009132EB">
      <w:pPr>
        <w:rPr>
          <w:rFonts w:asciiTheme="minorHAnsi" w:hAnsiTheme="minorHAnsi"/>
          <w:sz w:val="24"/>
          <w:szCs w:val="24"/>
        </w:rPr>
      </w:pPr>
      <w:r w:rsidRPr="00EB0888">
        <w:rPr>
          <w:rFonts w:asciiTheme="minorHAnsi" w:hAnsiTheme="minorHAnsi"/>
          <w:sz w:val="24"/>
          <w:szCs w:val="24"/>
        </w:rPr>
        <w:t xml:space="preserve">The device has 4 operating keys and an LCD display on which all settings can be addressed and  read. </w:t>
      </w:r>
    </w:p>
    <w:p w14:paraId="4EC31EBC" w14:textId="77777777" w:rsidR="009132EB" w:rsidRPr="00EB0888" w:rsidRDefault="009132EB" w:rsidP="009132EB">
      <w:pPr>
        <w:rPr>
          <w:rFonts w:asciiTheme="minorHAnsi" w:hAnsiTheme="minorHAnsi"/>
          <w:sz w:val="24"/>
          <w:szCs w:val="24"/>
        </w:rPr>
      </w:pPr>
      <w:r w:rsidRPr="00EB0888">
        <w:rPr>
          <w:rFonts w:asciiTheme="minorHAnsi" w:hAnsiTheme="minorHAnsi"/>
          <w:noProof/>
          <w:sz w:val="24"/>
          <w:szCs w:val="24"/>
        </w:rPr>
        <w:drawing>
          <wp:inline distT="0" distB="0" distL="0" distR="0" wp14:anchorId="0AABD9D7" wp14:editId="7DD0CB84">
            <wp:extent cx="1487805" cy="987425"/>
            <wp:effectExtent l="19050" t="0" r="0" b="0"/>
            <wp:docPr id="25" name="图片 25"/>
            <wp:cNvGraphicFramePr/>
            <a:graphic xmlns:a="http://schemas.openxmlformats.org/drawingml/2006/main">
              <a:graphicData uri="http://schemas.openxmlformats.org/drawingml/2006/picture">
                <pic:pic xmlns:pic="http://schemas.openxmlformats.org/drawingml/2006/picture">
                  <pic:nvPicPr>
                    <pic:cNvPr id="5" name="object 5"/>
                    <pic:cNvPicPr/>
                  </pic:nvPicPr>
                  <pic:blipFill>
                    <a:blip r:embed="rId13" cstate="print"/>
                    <a:stretch>
                      <a:fillRect/>
                    </a:stretch>
                  </pic:blipFill>
                  <pic:spPr>
                    <a:xfrm>
                      <a:off x="0" y="0"/>
                      <a:ext cx="1487805" cy="987425"/>
                    </a:xfrm>
                    <a:prstGeom prst="rect">
                      <a:avLst/>
                    </a:prstGeom>
                  </pic:spPr>
                </pic:pic>
              </a:graphicData>
            </a:graphic>
          </wp:inline>
        </w:drawing>
      </w:r>
    </w:p>
    <w:tbl>
      <w:tblPr>
        <w:tblW w:w="6980" w:type="dxa"/>
        <w:tblCellMar>
          <w:left w:w="0" w:type="dxa"/>
          <w:right w:w="0" w:type="dxa"/>
        </w:tblCellMar>
        <w:tblLook w:val="04A0" w:firstRow="1" w:lastRow="0" w:firstColumn="1" w:lastColumn="0" w:noHBand="0" w:noVBand="1"/>
      </w:tblPr>
      <w:tblGrid>
        <w:gridCol w:w="2509"/>
        <w:gridCol w:w="2607"/>
        <w:gridCol w:w="1864"/>
      </w:tblGrid>
      <w:tr w:rsidR="00EB0888" w:rsidRPr="00EB0888" w14:paraId="5A28931F" w14:textId="77777777" w:rsidTr="00EB0888">
        <w:trPr>
          <w:trHeight w:val="403"/>
        </w:trPr>
        <w:tc>
          <w:tcPr>
            <w:tcW w:w="2359"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E7EED30" w14:textId="77777777" w:rsidR="009132EB" w:rsidRPr="009132EB" w:rsidRDefault="009132EB" w:rsidP="009132EB">
            <w:pPr>
              <w:adjustRightInd/>
              <w:snapToGrid/>
              <w:spacing w:after="0"/>
              <w:jc w:val="center"/>
              <w:rPr>
                <w:rFonts w:asciiTheme="minorHAnsi" w:eastAsia="宋体" w:hAnsiTheme="minorHAnsi" w:cs="Tahoma"/>
                <w:bCs/>
                <w:color w:val="000000"/>
                <w:spacing w:val="-1"/>
                <w:sz w:val="24"/>
                <w:szCs w:val="24"/>
              </w:rPr>
            </w:pPr>
            <w:r w:rsidRPr="009132EB">
              <w:rPr>
                <w:rFonts w:asciiTheme="minorHAnsi" w:eastAsia="宋体" w:hAnsiTheme="minorHAnsi" w:cs="Tahoma"/>
                <w:bCs/>
                <w:color w:val="000000"/>
                <w:spacing w:val="-1"/>
                <w:sz w:val="24"/>
                <w:szCs w:val="24"/>
              </w:rPr>
              <w:t xml:space="preserve">Button </w:t>
            </w:r>
          </w:p>
        </w:tc>
        <w:tc>
          <w:tcPr>
            <w:tcW w:w="23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65E0A93" w14:textId="77777777" w:rsidR="009132EB" w:rsidRPr="009132EB" w:rsidRDefault="009132EB" w:rsidP="009132EB">
            <w:pPr>
              <w:adjustRightInd/>
              <w:snapToGrid/>
              <w:spacing w:after="0" w:line="196" w:lineRule="exact"/>
              <w:ind w:left="792" w:right="734" w:hanging="29"/>
              <w:rPr>
                <w:rFonts w:asciiTheme="minorHAnsi" w:eastAsia="宋体" w:hAnsiTheme="minorHAnsi" w:cs="Tahoma"/>
                <w:color w:val="000000"/>
                <w:sz w:val="24"/>
                <w:szCs w:val="24"/>
              </w:rPr>
            </w:pPr>
            <w:r w:rsidRPr="009132EB">
              <w:rPr>
                <w:rFonts w:asciiTheme="minorHAnsi" w:eastAsia="宋体" w:hAnsiTheme="minorHAnsi" w:cs="Tahoma"/>
                <w:color w:val="000000"/>
                <w:sz w:val="24"/>
                <w:szCs w:val="24"/>
              </w:rPr>
              <w:t xml:space="preserve">Function </w:t>
            </w:r>
          </w:p>
        </w:tc>
        <w:tc>
          <w:tcPr>
            <w:tcW w:w="2261"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70C895D2" w14:textId="77777777" w:rsidR="009132EB" w:rsidRPr="009132EB" w:rsidRDefault="009132EB" w:rsidP="009132EB">
            <w:pPr>
              <w:adjustRightInd/>
              <w:snapToGrid/>
              <w:spacing w:before="1" w:after="0"/>
              <w:ind w:left="475"/>
              <w:rPr>
                <w:rFonts w:asciiTheme="minorHAnsi" w:eastAsia="宋体" w:hAnsiTheme="minorHAnsi" w:cs="Tahoma"/>
                <w:color w:val="000000"/>
                <w:spacing w:val="-1"/>
                <w:sz w:val="24"/>
                <w:szCs w:val="24"/>
              </w:rPr>
            </w:pPr>
            <w:r w:rsidRPr="009132EB">
              <w:rPr>
                <w:rFonts w:asciiTheme="minorHAnsi" w:eastAsia="宋体" w:hAnsiTheme="minorHAnsi" w:cs="Tahoma"/>
                <w:color w:val="000000"/>
                <w:spacing w:val="-1"/>
                <w:sz w:val="24"/>
                <w:szCs w:val="24"/>
              </w:rPr>
              <w:t xml:space="preserve">Description </w:t>
            </w:r>
          </w:p>
        </w:tc>
      </w:tr>
      <w:tr w:rsidR="009132EB" w:rsidRPr="009132EB" w14:paraId="232C6EAF" w14:textId="77777777" w:rsidTr="00EB0888">
        <w:trPr>
          <w:trHeight w:val="403"/>
        </w:trPr>
        <w:tc>
          <w:tcPr>
            <w:tcW w:w="2359" w:type="dxa"/>
            <w:vMerge w:val="restart"/>
            <w:tcBorders>
              <w:top w:val="single" w:sz="4"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1A0F396" w14:textId="77777777" w:rsidR="009132EB" w:rsidRPr="009132EB" w:rsidRDefault="009132EB" w:rsidP="009132EB">
            <w:pPr>
              <w:adjustRightInd/>
              <w:snapToGrid/>
              <w:spacing w:after="0"/>
              <w:jc w:val="center"/>
              <w:rPr>
                <w:rFonts w:asciiTheme="minorHAnsi" w:eastAsia="宋体" w:hAnsiTheme="minorHAnsi" w:cs="Arial"/>
                <w:sz w:val="24"/>
                <w:szCs w:val="24"/>
              </w:rPr>
            </w:pPr>
            <w:r w:rsidRPr="009132EB">
              <w:rPr>
                <w:rFonts w:asciiTheme="minorHAnsi" w:eastAsia="宋体" w:hAnsiTheme="minorHAnsi" w:cs="Tahoma"/>
                <w:bCs/>
                <w:color w:val="000000"/>
                <w:spacing w:val="-1"/>
                <w:sz w:val="24"/>
                <w:szCs w:val="24"/>
              </w:rPr>
              <w:t>Menu</w:t>
            </w:r>
            <w:r w:rsidRPr="009132EB">
              <w:rPr>
                <w:rFonts w:asciiTheme="minorHAnsi" w:eastAsia="宋体" w:hAnsiTheme="minorHAnsi" w:cs="Tahoma"/>
                <w:color w:val="000000"/>
                <w:sz w:val="24"/>
                <w:szCs w:val="24"/>
              </w:rPr>
              <w:t xml:space="preserve"> </w:t>
            </w:r>
          </w:p>
        </w:tc>
        <w:tc>
          <w:tcPr>
            <w:tcW w:w="2360" w:type="dxa"/>
            <w:tcBorders>
              <w:top w:val="single" w:sz="4"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6ADADD6" w14:textId="77777777" w:rsidR="009132EB" w:rsidRPr="009132EB" w:rsidRDefault="009132EB" w:rsidP="009132EB">
            <w:pPr>
              <w:adjustRightInd/>
              <w:snapToGrid/>
              <w:spacing w:after="0" w:line="196" w:lineRule="exact"/>
              <w:ind w:left="792" w:right="734" w:hanging="29"/>
              <w:rPr>
                <w:rFonts w:asciiTheme="minorHAnsi" w:eastAsia="宋体" w:hAnsiTheme="minorHAnsi" w:cs="Arial"/>
                <w:sz w:val="24"/>
                <w:szCs w:val="24"/>
              </w:rPr>
            </w:pPr>
            <w:r w:rsidRPr="009132EB">
              <w:rPr>
                <w:rFonts w:asciiTheme="minorHAnsi" w:eastAsia="宋体" w:hAnsiTheme="minorHAnsi" w:cs="Tahoma"/>
                <w:color w:val="000000"/>
                <w:sz w:val="24"/>
                <w:szCs w:val="24"/>
              </w:rPr>
              <w:t xml:space="preserve">Interval Set  </w:t>
            </w:r>
            <w:r w:rsidRPr="009132EB">
              <w:rPr>
                <w:rFonts w:asciiTheme="minorHAnsi" w:eastAsia="宋体" w:hAnsiTheme="minorHAnsi" w:cs="Tahoma"/>
                <w:color w:val="000000"/>
                <w:spacing w:val="-1"/>
                <w:sz w:val="24"/>
                <w:szCs w:val="24"/>
              </w:rPr>
              <w:t>(5-200sec)</w:t>
            </w:r>
            <w:r w:rsidRPr="009132EB">
              <w:rPr>
                <w:rFonts w:asciiTheme="minorHAnsi" w:eastAsia="宋体" w:hAnsiTheme="minorHAnsi" w:cs="Tahoma"/>
                <w:color w:val="000000"/>
                <w:sz w:val="24"/>
                <w:szCs w:val="24"/>
              </w:rPr>
              <w:t xml:space="preserve"> </w:t>
            </w:r>
          </w:p>
        </w:tc>
        <w:tc>
          <w:tcPr>
            <w:tcW w:w="2261" w:type="dxa"/>
            <w:vMerge w:val="restart"/>
            <w:tcBorders>
              <w:top w:val="single" w:sz="4"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FF2DD9B" w14:textId="77777777" w:rsidR="009132EB" w:rsidRPr="009132EB" w:rsidRDefault="009132EB" w:rsidP="009132EB">
            <w:pPr>
              <w:adjustRightInd/>
              <w:snapToGrid/>
              <w:spacing w:before="1" w:after="0"/>
              <w:ind w:left="475"/>
              <w:rPr>
                <w:rFonts w:asciiTheme="minorHAnsi" w:eastAsia="宋体" w:hAnsiTheme="minorHAnsi" w:cs="Arial"/>
                <w:sz w:val="24"/>
                <w:szCs w:val="24"/>
              </w:rPr>
            </w:pPr>
            <w:r w:rsidRPr="009132EB">
              <w:rPr>
                <w:rFonts w:asciiTheme="minorHAnsi" w:eastAsia="宋体" w:hAnsiTheme="minorHAnsi" w:cs="Tahoma"/>
                <w:color w:val="000000"/>
                <w:spacing w:val="-1"/>
                <w:sz w:val="24"/>
                <w:szCs w:val="24"/>
              </w:rPr>
              <w:t>Timer-mode-setting</w:t>
            </w:r>
            <w:r w:rsidRPr="009132EB">
              <w:rPr>
                <w:rFonts w:asciiTheme="minorHAnsi" w:eastAsia="宋体" w:hAnsiTheme="minorHAnsi" w:cs="Tahoma"/>
                <w:color w:val="000000"/>
                <w:sz w:val="24"/>
                <w:szCs w:val="24"/>
              </w:rPr>
              <w:t xml:space="preserve"> </w:t>
            </w:r>
          </w:p>
        </w:tc>
      </w:tr>
      <w:tr w:rsidR="009132EB" w:rsidRPr="009132EB" w14:paraId="0B17D146" w14:textId="77777777" w:rsidTr="009132EB">
        <w:trPr>
          <w:trHeight w:val="413"/>
        </w:trPr>
        <w:tc>
          <w:tcPr>
            <w:tcW w:w="0" w:type="auto"/>
            <w:vMerge/>
            <w:tcBorders>
              <w:top w:val="nil"/>
              <w:left w:val="single" w:sz="4" w:space="0" w:color="000000"/>
              <w:bottom w:val="single" w:sz="4" w:space="0" w:color="000000"/>
              <w:right w:val="single" w:sz="4" w:space="0" w:color="000000"/>
            </w:tcBorders>
            <w:vAlign w:val="center"/>
            <w:hideMark/>
          </w:tcPr>
          <w:p w14:paraId="7A9EEE49" w14:textId="77777777" w:rsidR="009132EB" w:rsidRPr="009132EB" w:rsidRDefault="009132EB" w:rsidP="009132EB">
            <w:pPr>
              <w:adjustRightInd/>
              <w:snapToGrid/>
              <w:spacing w:after="0"/>
              <w:rPr>
                <w:rFonts w:asciiTheme="minorHAnsi" w:eastAsia="宋体" w:hAnsiTheme="minorHAnsi" w:cs="Arial"/>
                <w:sz w:val="24"/>
                <w:szCs w:val="24"/>
              </w:rPr>
            </w:pP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1" w:type="dxa"/>
              <w:left w:w="15" w:type="dxa"/>
              <w:bottom w:w="0" w:type="dxa"/>
              <w:right w:w="15" w:type="dxa"/>
            </w:tcMar>
            <w:hideMark/>
          </w:tcPr>
          <w:p w14:paraId="3E2867FF" w14:textId="77777777" w:rsidR="009132EB" w:rsidRPr="009132EB" w:rsidRDefault="009132EB" w:rsidP="009132EB">
            <w:pPr>
              <w:adjustRightInd/>
              <w:snapToGrid/>
              <w:spacing w:before="1" w:after="0" w:line="196" w:lineRule="exact"/>
              <w:ind w:left="806" w:right="706" w:hanging="86"/>
              <w:rPr>
                <w:rFonts w:asciiTheme="minorHAnsi" w:eastAsia="宋体" w:hAnsiTheme="minorHAnsi" w:cs="Arial"/>
                <w:sz w:val="24"/>
                <w:szCs w:val="24"/>
              </w:rPr>
            </w:pPr>
            <w:r w:rsidRPr="009132EB">
              <w:rPr>
                <w:rFonts w:asciiTheme="minorHAnsi" w:eastAsia="宋体" w:hAnsiTheme="minorHAnsi" w:cs="Tahoma"/>
                <w:color w:val="000000"/>
                <w:spacing w:val="1"/>
                <w:sz w:val="24"/>
                <w:szCs w:val="24"/>
              </w:rPr>
              <w:t>D</w:t>
            </w:r>
            <w:r w:rsidRPr="009132EB">
              <w:rPr>
                <w:rFonts w:asciiTheme="minorHAnsi" w:eastAsia="宋体" w:hAnsiTheme="minorHAnsi" w:cs="Tahoma"/>
                <w:color w:val="000000"/>
                <w:sz w:val="24"/>
                <w:szCs w:val="24"/>
              </w:rPr>
              <w:t xml:space="preserve">uration Set  </w:t>
            </w:r>
            <w:r w:rsidRPr="009132EB">
              <w:rPr>
                <w:rFonts w:asciiTheme="minorHAnsi" w:eastAsia="宋体" w:hAnsiTheme="minorHAnsi" w:cs="Tahoma"/>
                <w:color w:val="000000"/>
                <w:spacing w:val="-1"/>
                <w:sz w:val="24"/>
                <w:szCs w:val="24"/>
              </w:rPr>
              <w:t>(5-200sec)</w:t>
            </w:r>
            <w:r w:rsidRPr="009132EB">
              <w:rPr>
                <w:rFonts w:asciiTheme="minorHAnsi" w:eastAsia="宋体" w:hAnsiTheme="minorHAnsi" w:cs="Tahoma"/>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vAlign w:val="center"/>
            <w:hideMark/>
          </w:tcPr>
          <w:p w14:paraId="2F2A76AF" w14:textId="77777777" w:rsidR="009132EB" w:rsidRPr="009132EB" w:rsidRDefault="009132EB" w:rsidP="009132EB">
            <w:pPr>
              <w:adjustRightInd/>
              <w:snapToGrid/>
              <w:spacing w:after="0"/>
              <w:rPr>
                <w:rFonts w:asciiTheme="minorHAnsi" w:eastAsia="宋体" w:hAnsiTheme="minorHAnsi" w:cs="Arial"/>
                <w:sz w:val="24"/>
                <w:szCs w:val="24"/>
              </w:rPr>
            </w:pPr>
          </w:p>
        </w:tc>
      </w:tr>
      <w:tr w:rsidR="009132EB" w:rsidRPr="009132EB" w14:paraId="07B922F1" w14:textId="77777777" w:rsidTr="009132EB">
        <w:trPr>
          <w:trHeight w:val="408"/>
        </w:trPr>
        <w:tc>
          <w:tcPr>
            <w:tcW w:w="0" w:type="auto"/>
            <w:vMerge/>
            <w:tcBorders>
              <w:top w:val="nil"/>
              <w:left w:val="single" w:sz="4" w:space="0" w:color="000000"/>
              <w:bottom w:val="single" w:sz="4" w:space="0" w:color="000000"/>
              <w:right w:val="single" w:sz="4" w:space="0" w:color="000000"/>
            </w:tcBorders>
            <w:vAlign w:val="center"/>
            <w:hideMark/>
          </w:tcPr>
          <w:p w14:paraId="2BC418A9" w14:textId="77777777" w:rsidR="009132EB" w:rsidRPr="009132EB" w:rsidRDefault="009132EB" w:rsidP="009132EB">
            <w:pPr>
              <w:adjustRightInd/>
              <w:snapToGrid/>
              <w:spacing w:after="0"/>
              <w:rPr>
                <w:rFonts w:asciiTheme="minorHAnsi" w:eastAsia="宋体" w:hAnsiTheme="minorHAnsi" w:cs="Arial"/>
                <w:sz w:val="24"/>
                <w:szCs w:val="24"/>
              </w:rPr>
            </w:pP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3" w:type="dxa"/>
              <w:left w:w="15" w:type="dxa"/>
              <w:bottom w:w="0" w:type="dxa"/>
              <w:right w:w="15" w:type="dxa"/>
            </w:tcMar>
            <w:hideMark/>
          </w:tcPr>
          <w:p w14:paraId="1CF2E802" w14:textId="77777777" w:rsidR="009132EB" w:rsidRPr="009132EB" w:rsidRDefault="009132EB" w:rsidP="009132EB">
            <w:pPr>
              <w:adjustRightInd/>
              <w:snapToGrid/>
              <w:spacing w:before="3" w:after="0"/>
              <w:ind w:left="806" w:right="792"/>
              <w:jc w:val="center"/>
              <w:rPr>
                <w:rFonts w:asciiTheme="minorHAnsi" w:eastAsia="宋体" w:hAnsiTheme="minorHAnsi" w:cs="Arial"/>
                <w:sz w:val="24"/>
                <w:szCs w:val="24"/>
              </w:rPr>
            </w:pPr>
            <w:r w:rsidRPr="009132EB">
              <w:rPr>
                <w:rFonts w:asciiTheme="minorHAnsi" w:eastAsia="宋体" w:hAnsiTheme="minorHAnsi" w:cs="Tahoma"/>
                <w:color w:val="000000"/>
                <w:sz w:val="24"/>
                <w:szCs w:val="24"/>
              </w:rPr>
              <w:t>Ti</w:t>
            </w:r>
            <w:r w:rsidRPr="009132EB">
              <w:rPr>
                <w:rFonts w:asciiTheme="minorHAnsi" w:eastAsia="宋体" w:hAnsiTheme="minorHAnsi" w:cs="Tahoma"/>
                <w:color w:val="000000"/>
                <w:spacing w:val="1"/>
                <w:sz w:val="24"/>
                <w:szCs w:val="24"/>
              </w:rPr>
              <w:t>m</w:t>
            </w:r>
            <w:r w:rsidRPr="009132EB">
              <w:rPr>
                <w:rFonts w:asciiTheme="minorHAnsi" w:eastAsia="宋体" w:hAnsiTheme="minorHAnsi" w:cs="Tahoma"/>
                <w:color w:val="000000"/>
                <w:sz w:val="24"/>
                <w:szCs w:val="24"/>
              </w:rPr>
              <w:t xml:space="preserve">er </w:t>
            </w:r>
            <w:r w:rsidRPr="009132EB">
              <w:rPr>
                <w:rFonts w:asciiTheme="minorHAnsi" w:eastAsia="宋体" w:hAnsiTheme="minorHAnsi" w:cs="Tahoma"/>
                <w:color w:val="000000"/>
                <w:spacing w:val="1"/>
                <w:sz w:val="24"/>
                <w:szCs w:val="24"/>
              </w:rPr>
              <w:t>O</w:t>
            </w:r>
            <w:r w:rsidRPr="009132EB">
              <w:rPr>
                <w:rFonts w:asciiTheme="minorHAnsi" w:eastAsia="宋体" w:hAnsiTheme="minorHAnsi" w:cs="Tahoma"/>
                <w:color w:val="000000"/>
                <w:sz w:val="24"/>
                <w:szCs w:val="24"/>
              </w:rPr>
              <w:t xml:space="preserve">ut  </w:t>
            </w:r>
            <w:r w:rsidRPr="009132EB">
              <w:rPr>
                <w:rFonts w:asciiTheme="minorHAnsi" w:eastAsia="宋体" w:hAnsiTheme="minorHAnsi" w:cs="Tahoma"/>
                <w:color w:val="000000"/>
                <w:spacing w:val="-1"/>
                <w:sz w:val="24"/>
                <w:szCs w:val="24"/>
              </w:rPr>
              <w:t>(1-100%)</w:t>
            </w:r>
            <w:r w:rsidRPr="009132EB">
              <w:rPr>
                <w:rFonts w:asciiTheme="minorHAnsi" w:eastAsia="宋体" w:hAnsiTheme="minorHAnsi" w:cs="Tahoma"/>
                <w:color w:val="000000"/>
                <w:sz w:val="24"/>
                <w:szCs w:val="24"/>
              </w:rPr>
              <w:t xml:space="preserve"> </w:t>
            </w:r>
          </w:p>
        </w:tc>
        <w:tc>
          <w:tcPr>
            <w:tcW w:w="0" w:type="auto"/>
            <w:vMerge/>
            <w:tcBorders>
              <w:top w:val="nil"/>
              <w:left w:val="single" w:sz="4" w:space="0" w:color="000000"/>
              <w:bottom w:val="single" w:sz="4" w:space="0" w:color="000000"/>
              <w:right w:val="single" w:sz="4" w:space="0" w:color="000000"/>
            </w:tcBorders>
            <w:vAlign w:val="center"/>
            <w:hideMark/>
          </w:tcPr>
          <w:p w14:paraId="2DBB5BAF" w14:textId="77777777" w:rsidR="009132EB" w:rsidRPr="009132EB" w:rsidRDefault="009132EB" w:rsidP="009132EB">
            <w:pPr>
              <w:adjustRightInd/>
              <w:snapToGrid/>
              <w:spacing w:after="0"/>
              <w:rPr>
                <w:rFonts w:asciiTheme="minorHAnsi" w:eastAsia="宋体" w:hAnsiTheme="minorHAnsi" w:cs="Arial"/>
                <w:sz w:val="24"/>
                <w:szCs w:val="24"/>
              </w:rPr>
            </w:pPr>
          </w:p>
        </w:tc>
      </w:tr>
      <w:tr w:rsidR="009132EB" w:rsidRPr="009132EB" w14:paraId="0BF7F0D3" w14:textId="77777777" w:rsidTr="009132EB">
        <w:trPr>
          <w:trHeight w:val="422"/>
        </w:trPr>
        <w:tc>
          <w:tcPr>
            <w:tcW w:w="0" w:type="auto"/>
            <w:vMerge/>
            <w:tcBorders>
              <w:top w:val="nil"/>
              <w:left w:val="single" w:sz="4" w:space="0" w:color="000000"/>
              <w:bottom w:val="single" w:sz="4" w:space="0" w:color="000000"/>
              <w:right w:val="single" w:sz="4" w:space="0" w:color="000000"/>
            </w:tcBorders>
            <w:vAlign w:val="center"/>
            <w:hideMark/>
          </w:tcPr>
          <w:p w14:paraId="647E2D46" w14:textId="77777777" w:rsidR="009132EB" w:rsidRPr="009132EB" w:rsidRDefault="009132EB" w:rsidP="009132EB">
            <w:pPr>
              <w:adjustRightInd/>
              <w:snapToGrid/>
              <w:spacing w:after="0"/>
              <w:rPr>
                <w:rFonts w:asciiTheme="minorHAnsi" w:eastAsia="宋体" w:hAnsiTheme="minorHAnsi" w:cs="Arial"/>
                <w:sz w:val="24"/>
                <w:szCs w:val="24"/>
              </w:rPr>
            </w:pP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3" w:type="dxa"/>
              <w:left w:w="15" w:type="dxa"/>
              <w:bottom w:w="0" w:type="dxa"/>
              <w:right w:w="15" w:type="dxa"/>
            </w:tcMar>
            <w:hideMark/>
          </w:tcPr>
          <w:p w14:paraId="579BB955" w14:textId="77777777" w:rsidR="009132EB" w:rsidRPr="009132EB" w:rsidRDefault="009132EB" w:rsidP="009132EB">
            <w:pPr>
              <w:adjustRightInd/>
              <w:snapToGrid/>
              <w:spacing w:before="3" w:after="0"/>
              <w:ind w:left="821" w:right="734" w:hanging="72"/>
              <w:rPr>
                <w:rFonts w:asciiTheme="minorHAnsi" w:eastAsia="宋体" w:hAnsiTheme="minorHAnsi" w:cs="Arial"/>
                <w:sz w:val="24"/>
                <w:szCs w:val="24"/>
              </w:rPr>
            </w:pPr>
            <w:r w:rsidRPr="009132EB">
              <w:rPr>
                <w:rFonts w:asciiTheme="minorHAnsi" w:eastAsia="宋体" w:hAnsiTheme="minorHAnsi" w:cs="Tahoma"/>
                <w:color w:val="000000"/>
                <w:sz w:val="24"/>
                <w:szCs w:val="24"/>
              </w:rPr>
              <w:t>Volu</w:t>
            </w:r>
            <w:r w:rsidRPr="009132EB">
              <w:rPr>
                <w:rFonts w:asciiTheme="minorHAnsi" w:eastAsia="宋体" w:hAnsiTheme="minorHAnsi" w:cs="Tahoma"/>
                <w:color w:val="000000"/>
                <w:spacing w:val="1"/>
                <w:sz w:val="24"/>
                <w:szCs w:val="24"/>
              </w:rPr>
              <w:t>m</w:t>
            </w:r>
            <w:r w:rsidRPr="009132EB">
              <w:rPr>
                <w:rFonts w:asciiTheme="minorHAnsi" w:eastAsia="宋体" w:hAnsiTheme="minorHAnsi" w:cs="Tahoma"/>
                <w:color w:val="000000"/>
                <w:sz w:val="24"/>
                <w:szCs w:val="24"/>
              </w:rPr>
              <w:t xml:space="preserve">e </w:t>
            </w:r>
            <w:r w:rsidRPr="009132EB">
              <w:rPr>
                <w:rFonts w:asciiTheme="minorHAnsi" w:eastAsia="宋体" w:hAnsiTheme="minorHAnsi" w:cs="Tahoma"/>
                <w:color w:val="000000"/>
                <w:spacing w:val="1"/>
                <w:sz w:val="24"/>
                <w:szCs w:val="24"/>
              </w:rPr>
              <w:t>O</w:t>
            </w:r>
            <w:r w:rsidRPr="009132EB">
              <w:rPr>
                <w:rFonts w:asciiTheme="minorHAnsi" w:eastAsia="宋体" w:hAnsiTheme="minorHAnsi" w:cs="Tahoma"/>
                <w:color w:val="000000"/>
                <w:sz w:val="24"/>
                <w:szCs w:val="24"/>
              </w:rPr>
              <w:t xml:space="preserve">ut  </w:t>
            </w:r>
            <w:r w:rsidRPr="009132EB">
              <w:rPr>
                <w:rFonts w:asciiTheme="minorHAnsi" w:eastAsia="宋体" w:hAnsiTheme="minorHAnsi" w:cs="Tahoma"/>
                <w:color w:val="000000"/>
                <w:spacing w:val="-1"/>
                <w:sz w:val="24"/>
                <w:szCs w:val="24"/>
              </w:rPr>
              <w:t>(1-100%)</w:t>
            </w:r>
            <w:r w:rsidRPr="009132EB">
              <w:rPr>
                <w:rFonts w:asciiTheme="minorHAnsi" w:eastAsia="宋体" w:hAnsiTheme="minorHAnsi" w:cs="Tahoma"/>
                <w:color w:val="000000"/>
                <w:sz w:val="24"/>
                <w:szCs w:val="24"/>
              </w:rPr>
              <w:t xml:space="preserve"> </w:t>
            </w:r>
          </w:p>
        </w:tc>
        <w:tc>
          <w:tcPr>
            <w:tcW w:w="226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C21E918" w14:textId="77777777" w:rsidR="009132EB" w:rsidRPr="009132EB" w:rsidRDefault="009132EB" w:rsidP="009132EB">
            <w:pPr>
              <w:adjustRightInd/>
              <w:snapToGrid/>
              <w:spacing w:after="0"/>
              <w:rPr>
                <w:rFonts w:asciiTheme="minorHAnsi" w:eastAsia="宋体" w:hAnsiTheme="minorHAnsi" w:cs="Arial"/>
                <w:sz w:val="24"/>
                <w:szCs w:val="24"/>
              </w:rPr>
            </w:pPr>
          </w:p>
        </w:tc>
      </w:tr>
      <w:tr w:rsidR="009132EB" w:rsidRPr="009132EB" w14:paraId="75E721AC" w14:textId="77777777" w:rsidTr="009132EB">
        <w:trPr>
          <w:trHeight w:val="413"/>
        </w:trPr>
        <w:tc>
          <w:tcPr>
            <w:tcW w:w="0" w:type="auto"/>
            <w:vMerge/>
            <w:tcBorders>
              <w:top w:val="nil"/>
              <w:left w:val="single" w:sz="4" w:space="0" w:color="000000"/>
              <w:bottom w:val="single" w:sz="4" w:space="0" w:color="000000"/>
              <w:right w:val="single" w:sz="4" w:space="0" w:color="000000"/>
            </w:tcBorders>
            <w:vAlign w:val="center"/>
            <w:hideMark/>
          </w:tcPr>
          <w:p w14:paraId="41DE7D7C" w14:textId="77777777" w:rsidR="009132EB" w:rsidRPr="009132EB" w:rsidRDefault="009132EB" w:rsidP="009132EB">
            <w:pPr>
              <w:adjustRightInd/>
              <w:snapToGrid/>
              <w:spacing w:after="0"/>
              <w:rPr>
                <w:rFonts w:asciiTheme="minorHAnsi" w:eastAsia="宋体" w:hAnsiTheme="minorHAnsi" w:cs="Arial"/>
                <w:sz w:val="24"/>
                <w:szCs w:val="24"/>
              </w:rPr>
            </w:pP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F80C5AE" w14:textId="77777777" w:rsidR="009132EB" w:rsidRPr="009132EB" w:rsidRDefault="009132EB" w:rsidP="009132EB">
            <w:pPr>
              <w:adjustRightInd/>
              <w:snapToGrid/>
              <w:spacing w:after="0" w:line="196" w:lineRule="exact"/>
              <w:ind w:left="878" w:right="864"/>
              <w:jc w:val="center"/>
              <w:rPr>
                <w:rFonts w:asciiTheme="minorHAnsi" w:eastAsia="宋体" w:hAnsiTheme="minorHAnsi" w:cs="Arial"/>
                <w:sz w:val="24"/>
                <w:szCs w:val="24"/>
              </w:rPr>
            </w:pPr>
            <w:r w:rsidRPr="009132EB">
              <w:rPr>
                <w:rFonts w:asciiTheme="minorHAnsi" w:eastAsia="宋体" w:hAnsiTheme="minorHAnsi" w:cs="Tahoma"/>
                <w:color w:val="000000"/>
                <w:spacing w:val="1"/>
                <w:sz w:val="24"/>
                <w:szCs w:val="24"/>
              </w:rPr>
              <w:t>W</w:t>
            </w:r>
            <w:r w:rsidRPr="009132EB">
              <w:rPr>
                <w:rFonts w:asciiTheme="minorHAnsi" w:eastAsia="宋体" w:hAnsiTheme="minorHAnsi" w:cs="Tahoma"/>
                <w:color w:val="000000"/>
                <w:sz w:val="24"/>
                <w:szCs w:val="24"/>
              </w:rPr>
              <w:t xml:space="preserve">ireless  </w:t>
            </w:r>
            <w:r w:rsidRPr="009132EB">
              <w:rPr>
                <w:rFonts w:asciiTheme="minorHAnsi" w:eastAsia="宋体" w:hAnsiTheme="minorHAnsi" w:cs="Tahoma"/>
                <w:color w:val="000000"/>
                <w:spacing w:val="-1"/>
                <w:sz w:val="24"/>
                <w:szCs w:val="24"/>
              </w:rPr>
              <w:t>On/Off</w:t>
            </w:r>
            <w:r w:rsidRPr="009132EB">
              <w:rPr>
                <w:rFonts w:asciiTheme="minorHAnsi" w:eastAsia="宋体" w:hAnsiTheme="minorHAnsi" w:cs="Tahoma"/>
                <w:color w:val="000000"/>
                <w:sz w:val="24"/>
                <w:szCs w:val="24"/>
              </w:rPr>
              <w:t xml:space="preserv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2C7090" w14:textId="77777777" w:rsidR="009132EB" w:rsidRPr="009132EB" w:rsidRDefault="009132EB" w:rsidP="009132EB">
            <w:pPr>
              <w:adjustRightInd/>
              <w:snapToGrid/>
              <w:spacing w:after="0"/>
              <w:rPr>
                <w:rFonts w:asciiTheme="minorHAnsi" w:eastAsia="宋体" w:hAnsiTheme="minorHAnsi" w:cs="Arial"/>
                <w:sz w:val="24"/>
                <w:szCs w:val="24"/>
              </w:rPr>
            </w:pPr>
          </w:p>
        </w:tc>
      </w:tr>
      <w:tr w:rsidR="009132EB" w:rsidRPr="009132EB" w14:paraId="055391C6" w14:textId="77777777" w:rsidTr="009132EB">
        <w:trPr>
          <w:trHeight w:val="422"/>
        </w:trPr>
        <w:tc>
          <w:tcPr>
            <w:tcW w:w="0" w:type="auto"/>
            <w:vMerge/>
            <w:tcBorders>
              <w:top w:val="nil"/>
              <w:left w:val="single" w:sz="4" w:space="0" w:color="000000"/>
              <w:bottom w:val="single" w:sz="4" w:space="0" w:color="000000"/>
              <w:right w:val="single" w:sz="4" w:space="0" w:color="000000"/>
            </w:tcBorders>
            <w:vAlign w:val="center"/>
            <w:hideMark/>
          </w:tcPr>
          <w:p w14:paraId="3F03A9C3" w14:textId="77777777" w:rsidR="009132EB" w:rsidRPr="009132EB" w:rsidRDefault="009132EB" w:rsidP="009132EB">
            <w:pPr>
              <w:adjustRightInd/>
              <w:snapToGrid/>
              <w:spacing w:after="0"/>
              <w:rPr>
                <w:rFonts w:asciiTheme="minorHAnsi" w:eastAsia="宋体" w:hAnsiTheme="minorHAnsi" w:cs="Arial"/>
                <w:sz w:val="24"/>
                <w:szCs w:val="24"/>
              </w:rPr>
            </w:pP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3" w:type="dxa"/>
              <w:left w:w="15" w:type="dxa"/>
              <w:bottom w:w="0" w:type="dxa"/>
              <w:right w:w="15" w:type="dxa"/>
            </w:tcMar>
            <w:hideMark/>
          </w:tcPr>
          <w:p w14:paraId="0A94756F" w14:textId="77777777" w:rsidR="009132EB" w:rsidRPr="009132EB" w:rsidRDefault="009132EB" w:rsidP="009132EB">
            <w:pPr>
              <w:adjustRightInd/>
              <w:snapToGrid/>
              <w:spacing w:before="3" w:after="0"/>
              <w:ind w:left="806" w:right="792"/>
              <w:jc w:val="center"/>
              <w:rPr>
                <w:rFonts w:asciiTheme="minorHAnsi" w:eastAsia="宋体" w:hAnsiTheme="minorHAnsi" w:cs="Arial"/>
                <w:sz w:val="24"/>
                <w:szCs w:val="24"/>
              </w:rPr>
            </w:pPr>
            <w:r w:rsidRPr="009132EB">
              <w:rPr>
                <w:rFonts w:asciiTheme="minorHAnsi" w:eastAsia="宋体" w:hAnsiTheme="minorHAnsi" w:cs="Tahoma"/>
                <w:color w:val="000000"/>
                <w:spacing w:val="-1"/>
                <w:sz w:val="24"/>
                <w:szCs w:val="24"/>
              </w:rPr>
              <w:t xml:space="preserve">DMX Add </w:t>
            </w:r>
            <w:r w:rsidRPr="009132EB">
              <w:rPr>
                <w:rFonts w:asciiTheme="minorHAnsi" w:eastAsia="宋体" w:hAnsiTheme="minorHAnsi" w:cs="Tahoma"/>
                <w:color w:val="000000"/>
                <w:sz w:val="24"/>
                <w:szCs w:val="24"/>
              </w:rPr>
              <w:t xml:space="preserve"> (001-512)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69E3C2" w14:textId="77777777" w:rsidR="009132EB" w:rsidRPr="009132EB" w:rsidRDefault="009132EB" w:rsidP="009132EB">
            <w:pPr>
              <w:adjustRightInd/>
              <w:snapToGrid/>
              <w:spacing w:after="0"/>
              <w:rPr>
                <w:rFonts w:asciiTheme="minorHAnsi" w:eastAsia="宋体" w:hAnsiTheme="minorHAnsi" w:cs="Arial"/>
                <w:sz w:val="24"/>
                <w:szCs w:val="24"/>
              </w:rPr>
            </w:pPr>
          </w:p>
        </w:tc>
      </w:tr>
      <w:tr w:rsidR="009132EB" w:rsidRPr="009132EB" w14:paraId="41D9A38C" w14:textId="77777777" w:rsidTr="009132EB">
        <w:trPr>
          <w:trHeight w:val="254"/>
        </w:trPr>
        <w:tc>
          <w:tcPr>
            <w:tcW w:w="0" w:type="auto"/>
            <w:vMerge/>
            <w:tcBorders>
              <w:top w:val="nil"/>
              <w:left w:val="single" w:sz="4" w:space="0" w:color="000000"/>
              <w:bottom w:val="single" w:sz="4" w:space="0" w:color="000000"/>
              <w:right w:val="single" w:sz="4" w:space="0" w:color="000000"/>
            </w:tcBorders>
            <w:vAlign w:val="center"/>
            <w:hideMark/>
          </w:tcPr>
          <w:p w14:paraId="720C1BFD" w14:textId="77777777" w:rsidR="009132EB" w:rsidRPr="009132EB" w:rsidRDefault="009132EB" w:rsidP="009132EB">
            <w:pPr>
              <w:adjustRightInd/>
              <w:snapToGrid/>
              <w:spacing w:after="0"/>
              <w:rPr>
                <w:rFonts w:asciiTheme="minorHAnsi" w:eastAsia="宋体" w:hAnsiTheme="minorHAnsi" w:cs="Arial"/>
                <w:sz w:val="24"/>
                <w:szCs w:val="24"/>
              </w:rPr>
            </w:pP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3" w:type="dxa"/>
              <w:left w:w="15" w:type="dxa"/>
              <w:bottom w:w="0" w:type="dxa"/>
              <w:right w:w="15" w:type="dxa"/>
            </w:tcMar>
            <w:hideMark/>
          </w:tcPr>
          <w:p w14:paraId="559AA88D" w14:textId="77777777" w:rsidR="009132EB" w:rsidRPr="009132EB" w:rsidRDefault="009132EB" w:rsidP="009132EB">
            <w:pPr>
              <w:adjustRightInd/>
              <w:snapToGrid/>
              <w:spacing w:before="3" w:after="0" w:line="254" w:lineRule="atLeast"/>
              <w:ind w:left="504"/>
              <w:rPr>
                <w:rFonts w:asciiTheme="minorHAnsi" w:eastAsia="宋体" w:hAnsiTheme="minorHAnsi" w:cs="Arial"/>
                <w:sz w:val="24"/>
                <w:szCs w:val="24"/>
              </w:rPr>
            </w:pPr>
            <w:r w:rsidRPr="009132EB">
              <w:rPr>
                <w:rFonts w:asciiTheme="minorHAnsi" w:eastAsia="宋体" w:hAnsiTheme="minorHAnsi" w:cs="Tahoma"/>
                <w:color w:val="000000"/>
                <w:spacing w:val="-1"/>
                <w:sz w:val="24"/>
                <w:szCs w:val="24"/>
              </w:rPr>
              <w:t>Fluid</w:t>
            </w:r>
            <w:r w:rsidRPr="009132EB">
              <w:rPr>
                <w:rFonts w:asciiTheme="minorHAnsi" w:eastAsia="宋体" w:hAnsiTheme="minorHAnsi" w:cs="Tahoma"/>
                <w:color w:val="000000"/>
                <w:spacing w:val="-5"/>
                <w:sz w:val="24"/>
                <w:szCs w:val="24"/>
              </w:rPr>
              <w:t xml:space="preserve"> </w:t>
            </w:r>
            <w:r w:rsidRPr="009132EB">
              <w:rPr>
                <w:rFonts w:asciiTheme="minorHAnsi" w:eastAsia="宋体" w:hAnsiTheme="minorHAnsi" w:cs="Tahoma"/>
                <w:color w:val="000000"/>
                <w:spacing w:val="-1"/>
                <w:sz w:val="24"/>
                <w:szCs w:val="24"/>
              </w:rPr>
              <w:t>sensor</w:t>
            </w:r>
            <w:r w:rsidRPr="009132EB">
              <w:rPr>
                <w:rFonts w:asciiTheme="minorHAnsi" w:eastAsia="宋体" w:hAnsiTheme="minorHAnsi" w:cs="Tahoma"/>
                <w:color w:val="000000"/>
                <w:spacing w:val="-5"/>
                <w:sz w:val="24"/>
                <w:szCs w:val="24"/>
              </w:rPr>
              <w:t xml:space="preserve"> </w:t>
            </w:r>
            <w:r w:rsidRPr="009132EB">
              <w:rPr>
                <w:rFonts w:asciiTheme="minorHAnsi" w:eastAsia="宋体" w:hAnsiTheme="minorHAnsi" w:cs="Tahoma"/>
                <w:color w:val="000000"/>
                <w:spacing w:val="-1"/>
                <w:sz w:val="24"/>
                <w:szCs w:val="24"/>
              </w:rPr>
              <w:t>on/off</w:t>
            </w:r>
            <w:r w:rsidRPr="009132EB">
              <w:rPr>
                <w:rFonts w:asciiTheme="minorHAnsi" w:eastAsia="宋体" w:hAnsiTheme="minorHAnsi" w:cs="Tahoma"/>
                <w:color w:val="000000"/>
                <w:sz w:val="24"/>
                <w:szCs w:val="24"/>
              </w:rPr>
              <w:t xml:space="preserv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411BF1" w14:textId="77777777" w:rsidR="009132EB" w:rsidRPr="009132EB" w:rsidRDefault="009132EB" w:rsidP="009132EB">
            <w:pPr>
              <w:adjustRightInd/>
              <w:snapToGrid/>
              <w:spacing w:after="0"/>
              <w:rPr>
                <w:rFonts w:asciiTheme="minorHAnsi" w:eastAsia="宋体" w:hAnsiTheme="minorHAnsi" w:cs="Arial"/>
                <w:sz w:val="24"/>
                <w:szCs w:val="24"/>
              </w:rPr>
            </w:pPr>
          </w:p>
        </w:tc>
      </w:tr>
      <w:tr w:rsidR="009132EB" w:rsidRPr="009132EB" w14:paraId="564A4FD4" w14:textId="77777777" w:rsidTr="009132EB">
        <w:trPr>
          <w:trHeight w:val="422"/>
        </w:trPr>
        <w:tc>
          <w:tcPr>
            <w:tcW w:w="2359" w:type="dxa"/>
            <w:tcBorders>
              <w:top w:val="single" w:sz="4" w:space="0" w:color="000000"/>
              <w:left w:val="single" w:sz="4" w:space="0" w:color="000000"/>
              <w:bottom w:val="single" w:sz="4" w:space="0" w:color="000000"/>
              <w:right w:val="single" w:sz="4" w:space="0" w:color="000000"/>
            </w:tcBorders>
            <w:shd w:val="clear" w:color="auto" w:fill="auto"/>
            <w:tcMar>
              <w:top w:w="3" w:type="dxa"/>
              <w:left w:w="15" w:type="dxa"/>
              <w:bottom w:w="0" w:type="dxa"/>
              <w:right w:w="15" w:type="dxa"/>
            </w:tcMar>
            <w:hideMark/>
          </w:tcPr>
          <w:p w14:paraId="55641823" w14:textId="77777777" w:rsidR="009132EB" w:rsidRPr="009132EB" w:rsidRDefault="009132EB" w:rsidP="009132EB">
            <w:pPr>
              <w:adjustRightInd/>
              <w:snapToGrid/>
              <w:spacing w:before="3" w:after="0"/>
              <w:ind w:left="893" w:right="878"/>
              <w:jc w:val="center"/>
              <w:rPr>
                <w:rFonts w:asciiTheme="minorHAnsi" w:eastAsia="宋体" w:hAnsiTheme="minorHAnsi" w:cs="Arial"/>
                <w:sz w:val="24"/>
                <w:szCs w:val="24"/>
              </w:rPr>
            </w:pPr>
            <w:r w:rsidRPr="009132EB">
              <w:rPr>
                <w:rFonts w:asciiTheme="minorHAnsi" w:eastAsia="宋体" w:hAnsiTheme="minorHAnsi" w:cs="Tahoma"/>
                <w:bCs/>
                <w:color w:val="000000"/>
                <w:sz w:val="24"/>
                <w:szCs w:val="24"/>
              </w:rPr>
              <w:t>Ti</w:t>
            </w:r>
            <w:r w:rsidRPr="009132EB">
              <w:rPr>
                <w:rFonts w:asciiTheme="minorHAnsi" w:eastAsia="宋体" w:hAnsiTheme="minorHAnsi" w:cs="Tahoma"/>
                <w:bCs/>
                <w:color w:val="000000"/>
                <w:spacing w:val="1"/>
                <w:sz w:val="24"/>
                <w:szCs w:val="24"/>
              </w:rPr>
              <w:t>m</w:t>
            </w:r>
            <w:r w:rsidRPr="009132EB">
              <w:rPr>
                <w:rFonts w:asciiTheme="minorHAnsi" w:eastAsia="宋体" w:hAnsiTheme="minorHAnsi" w:cs="Tahoma"/>
                <w:bCs/>
                <w:color w:val="000000"/>
                <w:sz w:val="24"/>
                <w:szCs w:val="24"/>
              </w:rPr>
              <w:t xml:space="preserve">er/  </w:t>
            </w:r>
            <w:r w:rsidRPr="009132EB">
              <w:rPr>
                <w:rFonts w:asciiTheme="minorHAnsi" w:eastAsia="宋体" w:hAnsiTheme="minorHAnsi" w:cs="Tahoma"/>
                <w:bCs/>
                <w:color w:val="000000"/>
                <w:spacing w:val="-1"/>
                <w:sz w:val="24"/>
                <w:szCs w:val="24"/>
              </w:rPr>
              <w:t>Up</w:t>
            </w:r>
            <w:r w:rsidRPr="009132EB">
              <w:rPr>
                <w:rFonts w:asciiTheme="minorHAnsi" w:eastAsia="宋体" w:hAnsiTheme="minorHAnsi" w:cs="Tahoma"/>
                <w:color w:val="000000"/>
                <w:sz w:val="24"/>
                <w:szCs w:val="24"/>
              </w:rPr>
              <w:t xml:space="preserve"> </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3" w:type="dxa"/>
              <w:left w:w="15" w:type="dxa"/>
              <w:bottom w:w="0" w:type="dxa"/>
              <w:right w:w="15" w:type="dxa"/>
            </w:tcMar>
            <w:hideMark/>
          </w:tcPr>
          <w:p w14:paraId="7BFECE3A" w14:textId="77777777" w:rsidR="009132EB" w:rsidRPr="009132EB" w:rsidRDefault="009132EB" w:rsidP="009132EB">
            <w:pPr>
              <w:adjustRightInd/>
              <w:snapToGrid/>
              <w:spacing w:before="3" w:after="0"/>
              <w:ind w:left="216"/>
              <w:rPr>
                <w:rFonts w:asciiTheme="minorHAnsi" w:eastAsia="宋体" w:hAnsiTheme="minorHAnsi" w:cs="Arial"/>
                <w:sz w:val="24"/>
                <w:szCs w:val="24"/>
              </w:rPr>
            </w:pPr>
            <w:r w:rsidRPr="009132EB">
              <w:rPr>
                <w:rFonts w:asciiTheme="minorHAnsi" w:eastAsia="宋体" w:hAnsiTheme="minorHAnsi" w:cs="Tahoma"/>
                <w:color w:val="000000"/>
                <w:spacing w:val="-1"/>
                <w:sz w:val="24"/>
                <w:szCs w:val="24"/>
              </w:rPr>
              <w:t>Up/Activate</w:t>
            </w:r>
            <w:r w:rsidRPr="009132EB">
              <w:rPr>
                <w:rFonts w:asciiTheme="minorHAnsi" w:eastAsia="宋体" w:hAnsiTheme="minorHAnsi" w:cs="Tahoma"/>
                <w:color w:val="000000"/>
                <w:spacing w:val="-4"/>
                <w:sz w:val="24"/>
                <w:szCs w:val="24"/>
              </w:rPr>
              <w:t xml:space="preserve"> </w:t>
            </w:r>
            <w:r w:rsidRPr="009132EB">
              <w:rPr>
                <w:rFonts w:asciiTheme="minorHAnsi" w:eastAsia="宋体" w:hAnsiTheme="minorHAnsi" w:cs="Tahoma"/>
                <w:color w:val="000000"/>
                <w:spacing w:val="-1"/>
                <w:sz w:val="24"/>
                <w:szCs w:val="24"/>
              </w:rPr>
              <w:t>Timer</w:t>
            </w:r>
            <w:r w:rsidRPr="009132EB">
              <w:rPr>
                <w:rFonts w:asciiTheme="minorHAnsi" w:eastAsia="宋体" w:hAnsiTheme="minorHAnsi" w:cs="Tahoma"/>
                <w:color w:val="000000"/>
                <w:spacing w:val="-4"/>
                <w:sz w:val="24"/>
                <w:szCs w:val="24"/>
              </w:rPr>
              <w:t xml:space="preserve"> </w:t>
            </w:r>
            <w:r w:rsidRPr="009132EB">
              <w:rPr>
                <w:rFonts w:asciiTheme="minorHAnsi" w:eastAsia="宋体" w:hAnsiTheme="minorHAnsi" w:cs="Tahoma"/>
                <w:color w:val="000000"/>
                <w:spacing w:val="-1"/>
                <w:sz w:val="24"/>
                <w:szCs w:val="24"/>
              </w:rPr>
              <w:t>function</w:t>
            </w:r>
            <w:r w:rsidRPr="009132EB">
              <w:rPr>
                <w:rFonts w:asciiTheme="minorHAnsi" w:eastAsia="宋体" w:hAnsiTheme="minorHAnsi" w:cs="Tahoma"/>
                <w:color w:val="000000"/>
                <w:sz w:val="24"/>
                <w:szCs w:val="24"/>
              </w:rPr>
              <w:t xml:space="preserv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3A8D44" w14:textId="77777777" w:rsidR="009132EB" w:rsidRPr="009132EB" w:rsidRDefault="009132EB" w:rsidP="009132EB">
            <w:pPr>
              <w:adjustRightInd/>
              <w:snapToGrid/>
              <w:spacing w:after="0"/>
              <w:rPr>
                <w:rFonts w:asciiTheme="minorHAnsi" w:eastAsia="宋体" w:hAnsiTheme="minorHAnsi" w:cs="Arial"/>
                <w:sz w:val="24"/>
                <w:szCs w:val="24"/>
              </w:rPr>
            </w:pPr>
          </w:p>
        </w:tc>
      </w:tr>
      <w:tr w:rsidR="009132EB" w:rsidRPr="009132EB" w14:paraId="755E68A2" w14:textId="77777777" w:rsidTr="009132EB">
        <w:trPr>
          <w:trHeight w:val="427"/>
        </w:trPr>
        <w:tc>
          <w:tcPr>
            <w:tcW w:w="2359" w:type="dxa"/>
            <w:tcBorders>
              <w:top w:val="single" w:sz="4" w:space="0" w:color="000000"/>
              <w:left w:val="single" w:sz="4" w:space="0" w:color="000000"/>
              <w:bottom w:val="single" w:sz="4" w:space="0" w:color="000000"/>
              <w:right w:val="single" w:sz="4" w:space="0" w:color="000000"/>
            </w:tcBorders>
            <w:shd w:val="clear" w:color="auto" w:fill="auto"/>
            <w:tcMar>
              <w:top w:w="6" w:type="dxa"/>
              <w:left w:w="15" w:type="dxa"/>
              <w:bottom w:w="0" w:type="dxa"/>
              <w:right w:w="15" w:type="dxa"/>
            </w:tcMar>
            <w:hideMark/>
          </w:tcPr>
          <w:p w14:paraId="7BE56808" w14:textId="77777777" w:rsidR="009132EB" w:rsidRPr="009132EB" w:rsidRDefault="009132EB" w:rsidP="009132EB">
            <w:pPr>
              <w:adjustRightInd/>
              <w:snapToGrid/>
              <w:spacing w:before="6" w:after="0" w:line="196" w:lineRule="exact"/>
              <w:ind w:left="821" w:right="806"/>
              <w:jc w:val="center"/>
              <w:rPr>
                <w:rFonts w:asciiTheme="minorHAnsi" w:eastAsia="宋体" w:hAnsiTheme="minorHAnsi" w:cs="Arial"/>
                <w:sz w:val="24"/>
                <w:szCs w:val="24"/>
              </w:rPr>
            </w:pPr>
            <w:r w:rsidRPr="009132EB">
              <w:rPr>
                <w:rFonts w:asciiTheme="minorHAnsi" w:eastAsia="宋体" w:hAnsiTheme="minorHAnsi" w:cs="Tahoma"/>
                <w:bCs/>
                <w:color w:val="000000"/>
                <w:spacing w:val="1"/>
                <w:sz w:val="24"/>
                <w:szCs w:val="24"/>
              </w:rPr>
              <w:t>Vo</w:t>
            </w:r>
            <w:r w:rsidRPr="009132EB">
              <w:rPr>
                <w:rFonts w:asciiTheme="minorHAnsi" w:eastAsia="宋体" w:hAnsiTheme="minorHAnsi" w:cs="Tahoma"/>
                <w:bCs/>
                <w:color w:val="000000"/>
                <w:sz w:val="24"/>
                <w:szCs w:val="24"/>
              </w:rPr>
              <w:t>l</w:t>
            </w:r>
            <w:r w:rsidRPr="009132EB">
              <w:rPr>
                <w:rFonts w:asciiTheme="minorHAnsi" w:eastAsia="宋体" w:hAnsiTheme="minorHAnsi" w:cs="Tahoma"/>
                <w:bCs/>
                <w:color w:val="000000"/>
                <w:spacing w:val="1"/>
                <w:sz w:val="24"/>
                <w:szCs w:val="24"/>
              </w:rPr>
              <w:t>um</w:t>
            </w:r>
            <w:r w:rsidRPr="009132EB">
              <w:rPr>
                <w:rFonts w:asciiTheme="minorHAnsi" w:eastAsia="宋体" w:hAnsiTheme="minorHAnsi" w:cs="Tahoma"/>
                <w:bCs/>
                <w:color w:val="000000"/>
                <w:sz w:val="24"/>
                <w:szCs w:val="24"/>
              </w:rPr>
              <w:t xml:space="preserve">e/  </w:t>
            </w:r>
            <w:r w:rsidRPr="009132EB">
              <w:rPr>
                <w:rFonts w:asciiTheme="minorHAnsi" w:eastAsia="宋体" w:hAnsiTheme="minorHAnsi" w:cs="Tahoma"/>
                <w:bCs/>
                <w:color w:val="000000"/>
                <w:spacing w:val="-1"/>
                <w:sz w:val="24"/>
                <w:szCs w:val="24"/>
              </w:rPr>
              <w:t>Down</w:t>
            </w:r>
            <w:r w:rsidRPr="009132EB">
              <w:rPr>
                <w:rFonts w:asciiTheme="minorHAnsi" w:eastAsia="宋体" w:hAnsiTheme="minorHAnsi" w:cs="Tahoma"/>
                <w:color w:val="000000"/>
                <w:sz w:val="24"/>
                <w:szCs w:val="24"/>
              </w:rPr>
              <w:t xml:space="preserve"> </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6" w:type="dxa"/>
              <w:left w:w="15" w:type="dxa"/>
              <w:bottom w:w="0" w:type="dxa"/>
              <w:right w:w="15" w:type="dxa"/>
            </w:tcMar>
            <w:hideMark/>
          </w:tcPr>
          <w:p w14:paraId="2AD4E9F4" w14:textId="77777777" w:rsidR="009132EB" w:rsidRPr="009132EB" w:rsidRDefault="009132EB" w:rsidP="009132EB">
            <w:pPr>
              <w:adjustRightInd/>
              <w:snapToGrid/>
              <w:spacing w:before="6" w:after="0" w:line="196" w:lineRule="exact"/>
              <w:ind w:left="878" w:right="346" w:hanging="518"/>
              <w:rPr>
                <w:rFonts w:asciiTheme="minorHAnsi" w:eastAsia="宋体" w:hAnsiTheme="minorHAnsi" w:cs="Arial"/>
                <w:sz w:val="24"/>
                <w:szCs w:val="24"/>
              </w:rPr>
            </w:pPr>
            <w:r w:rsidRPr="009132EB">
              <w:rPr>
                <w:rFonts w:asciiTheme="minorHAnsi" w:eastAsia="宋体" w:hAnsiTheme="minorHAnsi" w:cs="Tahoma"/>
                <w:color w:val="000000"/>
                <w:spacing w:val="-1"/>
                <w:sz w:val="24"/>
                <w:szCs w:val="24"/>
              </w:rPr>
              <w:t xml:space="preserve">Down/Activate Volume </w:t>
            </w:r>
            <w:r w:rsidRPr="009132EB">
              <w:rPr>
                <w:rFonts w:asciiTheme="minorHAnsi" w:eastAsia="宋体" w:hAnsiTheme="minorHAnsi" w:cs="Tahoma"/>
                <w:color w:val="000000"/>
                <w:spacing w:val="-48"/>
                <w:sz w:val="24"/>
                <w:szCs w:val="24"/>
              </w:rPr>
              <w:t xml:space="preserve"> </w:t>
            </w:r>
            <w:r w:rsidRPr="009132EB">
              <w:rPr>
                <w:rFonts w:asciiTheme="minorHAnsi" w:eastAsia="宋体" w:hAnsiTheme="minorHAnsi" w:cs="Tahoma"/>
                <w:color w:val="000000"/>
                <w:spacing w:val="-1"/>
                <w:sz w:val="24"/>
                <w:szCs w:val="24"/>
              </w:rPr>
              <w:t>function</w:t>
            </w:r>
            <w:r w:rsidRPr="009132EB">
              <w:rPr>
                <w:rFonts w:asciiTheme="minorHAnsi" w:eastAsia="宋体" w:hAnsiTheme="minorHAnsi" w:cs="Tahoma"/>
                <w:color w:val="000000"/>
                <w:sz w:val="24"/>
                <w:szCs w:val="24"/>
              </w:rPr>
              <w:t xml:space="preserv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1FF09C" w14:textId="77777777" w:rsidR="009132EB" w:rsidRPr="009132EB" w:rsidRDefault="009132EB" w:rsidP="009132EB">
            <w:pPr>
              <w:adjustRightInd/>
              <w:snapToGrid/>
              <w:spacing w:after="0"/>
              <w:rPr>
                <w:rFonts w:asciiTheme="minorHAnsi" w:eastAsia="宋体" w:hAnsiTheme="minorHAnsi" w:cs="Arial"/>
                <w:sz w:val="24"/>
                <w:szCs w:val="24"/>
              </w:rPr>
            </w:pPr>
          </w:p>
        </w:tc>
      </w:tr>
      <w:tr w:rsidR="009132EB" w:rsidRPr="009132EB" w14:paraId="11B55A51" w14:textId="77777777" w:rsidTr="009132EB">
        <w:trPr>
          <w:trHeight w:val="283"/>
        </w:trPr>
        <w:tc>
          <w:tcPr>
            <w:tcW w:w="2359" w:type="dxa"/>
            <w:tcBorders>
              <w:top w:val="single" w:sz="4" w:space="0" w:color="000000"/>
              <w:left w:val="single" w:sz="4" w:space="0" w:color="000000"/>
              <w:bottom w:val="single" w:sz="4" w:space="0" w:color="000000"/>
              <w:right w:val="single" w:sz="4" w:space="0" w:color="000000"/>
            </w:tcBorders>
            <w:shd w:val="clear" w:color="auto" w:fill="auto"/>
            <w:tcMar>
              <w:top w:w="3" w:type="dxa"/>
              <w:left w:w="15" w:type="dxa"/>
              <w:bottom w:w="0" w:type="dxa"/>
              <w:right w:w="15" w:type="dxa"/>
            </w:tcMar>
            <w:hideMark/>
          </w:tcPr>
          <w:p w14:paraId="41E1187F" w14:textId="77777777" w:rsidR="009132EB" w:rsidRPr="009132EB" w:rsidRDefault="009132EB" w:rsidP="009132EB">
            <w:pPr>
              <w:adjustRightInd/>
              <w:snapToGrid/>
              <w:spacing w:before="3" w:after="0" w:line="283" w:lineRule="atLeast"/>
              <w:jc w:val="center"/>
              <w:rPr>
                <w:rFonts w:asciiTheme="minorHAnsi" w:eastAsia="宋体" w:hAnsiTheme="minorHAnsi" w:cs="Arial"/>
                <w:sz w:val="24"/>
                <w:szCs w:val="24"/>
              </w:rPr>
            </w:pPr>
            <w:r w:rsidRPr="009132EB">
              <w:rPr>
                <w:rFonts w:asciiTheme="minorHAnsi" w:eastAsia="宋体" w:hAnsiTheme="minorHAnsi" w:cs="Tahoma"/>
                <w:bCs/>
                <w:color w:val="000000"/>
                <w:spacing w:val="-1"/>
                <w:sz w:val="24"/>
                <w:szCs w:val="24"/>
              </w:rPr>
              <w:t>Stop</w:t>
            </w:r>
            <w:r w:rsidRPr="009132EB">
              <w:rPr>
                <w:rFonts w:asciiTheme="minorHAnsi" w:eastAsia="宋体" w:hAnsiTheme="minorHAnsi" w:cs="Tahoma"/>
                <w:color w:val="000000"/>
                <w:sz w:val="24"/>
                <w:szCs w:val="24"/>
              </w:rPr>
              <w:t xml:space="preserve"> </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top w:w="3" w:type="dxa"/>
              <w:left w:w="15" w:type="dxa"/>
              <w:bottom w:w="0" w:type="dxa"/>
              <w:right w:w="15" w:type="dxa"/>
            </w:tcMar>
            <w:hideMark/>
          </w:tcPr>
          <w:p w14:paraId="73758D89" w14:textId="77777777" w:rsidR="009132EB" w:rsidRPr="009132EB" w:rsidRDefault="009132EB" w:rsidP="009132EB">
            <w:pPr>
              <w:adjustRightInd/>
              <w:snapToGrid/>
              <w:spacing w:before="3" w:after="0" w:line="283" w:lineRule="atLeast"/>
              <w:jc w:val="center"/>
              <w:rPr>
                <w:rFonts w:asciiTheme="minorHAnsi" w:eastAsia="宋体" w:hAnsiTheme="minorHAnsi" w:cs="Arial"/>
                <w:sz w:val="24"/>
                <w:szCs w:val="24"/>
              </w:rPr>
            </w:pPr>
            <w:r w:rsidRPr="009132EB">
              <w:rPr>
                <w:rFonts w:asciiTheme="minorHAnsi" w:eastAsia="宋体" w:hAnsiTheme="minorHAnsi" w:cs="Tahoma"/>
                <w:color w:val="000000"/>
                <w:spacing w:val="-1"/>
                <w:sz w:val="24"/>
                <w:szCs w:val="24"/>
              </w:rPr>
              <w:t>Stop/Exit</w:t>
            </w:r>
            <w:r w:rsidRPr="009132EB">
              <w:rPr>
                <w:rFonts w:asciiTheme="minorHAnsi" w:eastAsia="宋体" w:hAnsiTheme="minorHAnsi" w:cs="Tahoma"/>
                <w:color w:val="000000"/>
                <w:sz w:val="24"/>
                <w:szCs w:val="24"/>
              </w:rPr>
              <w:t xml:space="preserv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C3B2F5" w14:textId="77777777" w:rsidR="009132EB" w:rsidRPr="009132EB" w:rsidRDefault="009132EB" w:rsidP="009132EB">
            <w:pPr>
              <w:adjustRightInd/>
              <w:snapToGrid/>
              <w:spacing w:after="0"/>
              <w:rPr>
                <w:rFonts w:asciiTheme="minorHAnsi" w:eastAsia="宋体" w:hAnsiTheme="minorHAnsi" w:cs="Arial"/>
                <w:sz w:val="24"/>
                <w:szCs w:val="24"/>
              </w:rPr>
            </w:pPr>
          </w:p>
        </w:tc>
      </w:tr>
    </w:tbl>
    <w:p w14:paraId="75568BE5" w14:textId="77777777" w:rsidR="009132EB" w:rsidRPr="00EB0888" w:rsidRDefault="009132EB" w:rsidP="009132EB">
      <w:pPr>
        <w:rPr>
          <w:rFonts w:asciiTheme="minorHAnsi" w:hAnsiTheme="minorHAnsi"/>
          <w:sz w:val="24"/>
          <w:szCs w:val="24"/>
        </w:rPr>
      </w:pPr>
    </w:p>
    <w:p w14:paraId="1441D26B" w14:textId="77777777" w:rsidR="00EB0888" w:rsidRPr="00EB0888" w:rsidRDefault="00EB0888" w:rsidP="00EB0888">
      <w:pPr>
        <w:rPr>
          <w:rFonts w:asciiTheme="minorHAnsi" w:hAnsiTheme="minorHAnsi"/>
          <w:sz w:val="24"/>
          <w:szCs w:val="24"/>
        </w:rPr>
      </w:pPr>
      <w:r w:rsidRPr="00EB0888">
        <w:rPr>
          <w:rFonts w:asciiTheme="minorHAnsi" w:hAnsiTheme="minorHAnsi"/>
          <w:bCs/>
          <w:sz w:val="24"/>
          <w:szCs w:val="24"/>
        </w:rPr>
        <w:t>Set interval</w:t>
      </w:r>
      <w:r w:rsidRPr="00EB0888">
        <w:rPr>
          <w:rFonts w:asciiTheme="minorHAnsi" w:hAnsiTheme="minorHAnsi"/>
          <w:sz w:val="24"/>
          <w:szCs w:val="24"/>
        </w:rPr>
        <w:t xml:space="preserve"> </w:t>
      </w:r>
    </w:p>
    <w:p w14:paraId="3C322106" w14:textId="77777777" w:rsidR="00EB0888" w:rsidRPr="00EB0888" w:rsidRDefault="00EB0888" w:rsidP="00EB0888">
      <w:pPr>
        <w:rPr>
          <w:rFonts w:asciiTheme="minorHAnsi" w:hAnsiTheme="minorHAnsi"/>
          <w:sz w:val="24"/>
          <w:szCs w:val="24"/>
        </w:rPr>
      </w:pPr>
      <w:r w:rsidRPr="00EB0888">
        <w:rPr>
          <w:rFonts w:asciiTheme="minorHAnsi" w:hAnsiTheme="minorHAnsi"/>
          <w:sz w:val="24"/>
          <w:szCs w:val="24"/>
        </w:rPr>
        <w:t>To set the interval, press "</w:t>
      </w:r>
      <w:r w:rsidRPr="00EB0888">
        <w:rPr>
          <w:rFonts w:asciiTheme="minorHAnsi" w:hAnsiTheme="minorHAnsi"/>
          <w:bCs/>
          <w:sz w:val="24"/>
          <w:szCs w:val="24"/>
        </w:rPr>
        <w:t>Menu</w:t>
      </w:r>
      <w:r w:rsidRPr="00EB0888">
        <w:rPr>
          <w:rFonts w:asciiTheme="minorHAnsi" w:hAnsiTheme="minorHAnsi"/>
          <w:sz w:val="24"/>
          <w:szCs w:val="24"/>
        </w:rPr>
        <w:t>" until "</w:t>
      </w:r>
      <w:r w:rsidRPr="00EB0888">
        <w:rPr>
          <w:rFonts w:asciiTheme="minorHAnsi" w:hAnsiTheme="minorHAnsi"/>
          <w:bCs/>
          <w:sz w:val="24"/>
          <w:szCs w:val="24"/>
        </w:rPr>
        <w:t>Interval set</w:t>
      </w:r>
      <w:r w:rsidRPr="00EB0888">
        <w:rPr>
          <w:rFonts w:asciiTheme="minorHAnsi" w:hAnsiTheme="minorHAnsi"/>
          <w:sz w:val="24"/>
          <w:szCs w:val="24"/>
        </w:rPr>
        <w:t xml:space="preserve">" appears on the display.  Then use the Up/Down buttons to set the fog pause from 5 to 200 seconds. </w:t>
      </w:r>
    </w:p>
    <w:p w14:paraId="6A29A7F6" w14:textId="77777777" w:rsidR="00EB0888" w:rsidRPr="00EB0888" w:rsidRDefault="00EB0888" w:rsidP="00EB0888">
      <w:pPr>
        <w:rPr>
          <w:rFonts w:asciiTheme="minorHAnsi" w:hAnsiTheme="minorHAnsi"/>
          <w:sz w:val="24"/>
          <w:szCs w:val="24"/>
        </w:rPr>
      </w:pPr>
      <w:r w:rsidRPr="00EB0888">
        <w:rPr>
          <w:rFonts w:asciiTheme="minorHAnsi" w:hAnsiTheme="minorHAnsi"/>
          <w:sz w:val="24"/>
          <w:szCs w:val="24"/>
        </w:rPr>
        <w:t xml:space="preserve">This setting is required if you want to use the </w:t>
      </w:r>
      <w:r w:rsidRPr="00EB0888">
        <w:rPr>
          <w:rFonts w:asciiTheme="minorHAnsi" w:hAnsiTheme="minorHAnsi"/>
          <w:bCs/>
          <w:sz w:val="24"/>
          <w:szCs w:val="24"/>
        </w:rPr>
        <w:t>timer mode</w:t>
      </w:r>
      <w:r w:rsidRPr="00EB0888">
        <w:rPr>
          <w:rFonts w:asciiTheme="minorHAnsi" w:hAnsiTheme="minorHAnsi"/>
          <w:sz w:val="24"/>
          <w:szCs w:val="24"/>
        </w:rPr>
        <w:t xml:space="preserve">. </w:t>
      </w:r>
    </w:p>
    <w:p w14:paraId="5B1D7ED4" w14:textId="77777777" w:rsidR="00EB0888" w:rsidRPr="00EB0888" w:rsidRDefault="00EB0888" w:rsidP="00EB0888">
      <w:pPr>
        <w:rPr>
          <w:rFonts w:asciiTheme="minorHAnsi" w:hAnsiTheme="minorHAnsi"/>
          <w:sz w:val="24"/>
          <w:szCs w:val="24"/>
        </w:rPr>
      </w:pPr>
      <w:r w:rsidRPr="00EB0888">
        <w:rPr>
          <w:rFonts w:asciiTheme="minorHAnsi" w:hAnsiTheme="minorHAnsi"/>
          <w:bCs/>
          <w:sz w:val="24"/>
          <w:szCs w:val="24"/>
        </w:rPr>
        <w:t>Setting the fog duration</w:t>
      </w:r>
      <w:r w:rsidRPr="00EB0888">
        <w:rPr>
          <w:rFonts w:asciiTheme="minorHAnsi" w:hAnsiTheme="minorHAnsi"/>
          <w:sz w:val="24"/>
          <w:szCs w:val="24"/>
        </w:rPr>
        <w:t xml:space="preserve"> </w:t>
      </w:r>
    </w:p>
    <w:p w14:paraId="15976B87" w14:textId="77777777" w:rsidR="00EB0888" w:rsidRPr="00EB0888" w:rsidRDefault="00EB0888" w:rsidP="00EB0888">
      <w:pPr>
        <w:rPr>
          <w:rFonts w:asciiTheme="minorHAnsi" w:hAnsiTheme="minorHAnsi"/>
          <w:sz w:val="24"/>
          <w:szCs w:val="24"/>
        </w:rPr>
      </w:pPr>
      <w:r w:rsidRPr="00EB0888">
        <w:rPr>
          <w:rFonts w:asciiTheme="minorHAnsi" w:hAnsiTheme="minorHAnsi"/>
          <w:sz w:val="24"/>
          <w:szCs w:val="24"/>
        </w:rPr>
        <w:t>To set the duration, press "</w:t>
      </w:r>
      <w:r w:rsidRPr="00EB0888">
        <w:rPr>
          <w:rFonts w:asciiTheme="minorHAnsi" w:hAnsiTheme="minorHAnsi"/>
          <w:bCs/>
          <w:sz w:val="24"/>
          <w:szCs w:val="24"/>
        </w:rPr>
        <w:t>Menu</w:t>
      </w:r>
      <w:r w:rsidRPr="00EB0888">
        <w:rPr>
          <w:rFonts w:asciiTheme="minorHAnsi" w:hAnsiTheme="minorHAnsi"/>
          <w:sz w:val="24"/>
          <w:szCs w:val="24"/>
        </w:rPr>
        <w:t>" until the display shows "</w:t>
      </w:r>
      <w:r w:rsidRPr="00EB0888">
        <w:rPr>
          <w:rFonts w:asciiTheme="minorHAnsi" w:hAnsiTheme="minorHAnsi"/>
          <w:bCs/>
          <w:sz w:val="24"/>
          <w:szCs w:val="24"/>
        </w:rPr>
        <w:t>Duration set</w:t>
      </w:r>
      <w:r w:rsidRPr="00EB0888">
        <w:rPr>
          <w:rFonts w:asciiTheme="minorHAnsi" w:hAnsiTheme="minorHAnsi"/>
          <w:sz w:val="24"/>
          <w:szCs w:val="24"/>
        </w:rPr>
        <w:t xml:space="preserve">".  Use the Up/Down buttons to set the fog duration from 1 to 200 seconds. </w:t>
      </w:r>
    </w:p>
    <w:p w14:paraId="6D04CBB8" w14:textId="77777777" w:rsidR="00EB0888" w:rsidRPr="00EB0888" w:rsidRDefault="00EB0888" w:rsidP="00EB0888">
      <w:pPr>
        <w:rPr>
          <w:rFonts w:asciiTheme="minorHAnsi" w:hAnsiTheme="minorHAnsi"/>
          <w:sz w:val="24"/>
          <w:szCs w:val="24"/>
        </w:rPr>
      </w:pPr>
      <w:r w:rsidRPr="00EB0888">
        <w:rPr>
          <w:rFonts w:asciiTheme="minorHAnsi" w:hAnsiTheme="minorHAnsi"/>
          <w:sz w:val="24"/>
          <w:szCs w:val="24"/>
        </w:rPr>
        <w:t xml:space="preserve">This setting is required if you want to use the </w:t>
      </w:r>
      <w:r w:rsidRPr="00EB0888">
        <w:rPr>
          <w:rFonts w:asciiTheme="minorHAnsi" w:hAnsiTheme="minorHAnsi"/>
          <w:bCs/>
          <w:sz w:val="24"/>
          <w:szCs w:val="24"/>
        </w:rPr>
        <w:t>timer mode</w:t>
      </w:r>
      <w:r w:rsidRPr="00EB0888">
        <w:rPr>
          <w:rFonts w:asciiTheme="minorHAnsi" w:hAnsiTheme="minorHAnsi"/>
          <w:sz w:val="24"/>
          <w:szCs w:val="24"/>
        </w:rPr>
        <w:t xml:space="preserve">. </w:t>
      </w:r>
    </w:p>
    <w:p w14:paraId="6C083C17" w14:textId="77777777" w:rsidR="00EB0888" w:rsidRPr="00EB0888" w:rsidRDefault="00EB0888" w:rsidP="00EB0888">
      <w:pPr>
        <w:rPr>
          <w:rFonts w:asciiTheme="minorHAnsi" w:hAnsiTheme="minorHAnsi"/>
          <w:sz w:val="24"/>
          <w:szCs w:val="24"/>
        </w:rPr>
      </w:pPr>
      <w:r w:rsidRPr="00EB0888">
        <w:rPr>
          <w:rFonts w:asciiTheme="minorHAnsi" w:hAnsiTheme="minorHAnsi"/>
          <w:bCs/>
          <w:sz w:val="24"/>
          <w:szCs w:val="24"/>
        </w:rPr>
        <w:t>Setting the Fog Level for Timer Mode</w:t>
      </w:r>
      <w:r w:rsidRPr="00EB0888">
        <w:rPr>
          <w:rFonts w:asciiTheme="minorHAnsi" w:hAnsiTheme="minorHAnsi"/>
          <w:sz w:val="24"/>
          <w:szCs w:val="24"/>
        </w:rPr>
        <w:t xml:space="preserve"> </w:t>
      </w:r>
    </w:p>
    <w:p w14:paraId="12F62E14" w14:textId="77777777" w:rsidR="00EB0888" w:rsidRPr="00EB0888" w:rsidRDefault="00EB0888" w:rsidP="00EB0888">
      <w:pPr>
        <w:rPr>
          <w:rFonts w:asciiTheme="minorHAnsi" w:hAnsiTheme="minorHAnsi"/>
          <w:sz w:val="24"/>
          <w:szCs w:val="24"/>
        </w:rPr>
      </w:pPr>
      <w:r w:rsidRPr="00EB0888">
        <w:rPr>
          <w:rFonts w:asciiTheme="minorHAnsi" w:hAnsiTheme="minorHAnsi"/>
          <w:sz w:val="24"/>
          <w:szCs w:val="24"/>
        </w:rPr>
        <w:t>To set the fog quantity for the timer mode, press "</w:t>
      </w:r>
      <w:r w:rsidRPr="00EB0888">
        <w:rPr>
          <w:rFonts w:asciiTheme="minorHAnsi" w:hAnsiTheme="minorHAnsi"/>
          <w:bCs/>
          <w:sz w:val="24"/>
          <w:szCs w:val="24"/>
        </w:rPr>
        <w:t>Menu</w:t>
      </w:r>
      <w:r w:rsidRPr="00EB0888">
        <w:rPr>
          <w:rFonts w:asciiTheme="minorHAnsi" w:hAnsiTheme="minorHAnsi"/>
          <w:sz w:val="24"/>
          <w:szCs w:val="24"/>
        </w:rPr>
        <w:t>" until the display shows "</w:t>
      </w:r>
      <w:r w:rsidRPr="00EB0888">
        <w:rPr>
          <w:rFonts w:asciiTheme="minorHAnsi" w:hAnsiTheme="minorHAnsi"/>
          <w:bCs/>
          <w:sz w:val="24"/>
          <w:szCs w:val="24"/>
        </w:rPr>
        <w:t>Timer out</w:t>
      </w:r>
      <w:r w:rsidRPr="00EB0888">
        <w:rPr>
          <w:rFonts w:asciiTheme="minorHAnsi" w:hAnsiTheme="minorHAnsi"/>
          <w:sz w:val="24"/>
          <w:szCs w:val="24"/>
        </w:rPr>
        <w:t xml:space="preserve">".  Use the Up/Down buttons to set the fog quantity from 1 to 100%. </w:t>
      </w:r>
    </w:p>
    <w:p w14:paraId="09526227" w14:textId="77777777" w:rsidR="00EB0888" w:rsidRPr="00EB0888" w:rsidRDefault="00EB0888" w:rsidP="00EB0888">
      <w:pPr>
        <w:rPr>
          <w:rFonts w:asciiTheme="minorHAnsi" w:hAnsiTheme="minorHAnsi"/>
          <w:sz w:val="24"/>
          <w:szCs w:val="24"/>
        </w:rPr>
      </w:pPr>
      <w:r w:rsidRPr="00EB0888">
        <w:rPr>
          <w:rFonts w:asciiTheme="minorHAnsi" w:hAnsiTheme="minorHAnsi"/>
          <w:sz w:val="24"/>
          <w:szCs w:val="24"/>
        </w:rPr>
        <w:t xml:space="preserve">This setting is required if you want to use the </w:t>
      </w:r>
      <w:r w:rsidRPr="00EB0888">
        <w:rPr>
          <w:rFonts w:asciiTheme="minorHAnsi" w:hAnsiTheme="minorHAnsi"/>
          <w:bCs/>
          <w:sz w:val="24"/>
          <w:szCs w:val="24"/>
        </w:rPr>
        <w:t>timer mode</w:t>
      </w:r>
      <w:r w:rsidRPr="00EB0888">
        <w:rPr>
          <w:rFonts w:asciiTheme="minorHAnsi" w:hAnsiTheme="minorHAnsi"/>
          <w:sz w:val="24"/>
          <w:szCs w:val="24"/>
        </w:rPr>
        <w:t xml:space="preserve">. </w:t>
      </w:r>
    </w:p>
    <w:p w14:paraId="388C1E14" w14:textId="77777777" w:rsidR="00EB0888" w:rsidRPr="00EB0888" w:rsidRDefault="00EB0888" w:rsidP="00EB0888">
      <w:pPr>
        <w:rPr>
          <w:rFonts w:asciiTheme="minorHAnsi" w:hAnsiTheme="minorHAnsi"/>
          <w:sz w:val="24"/>
          <w:szCs w:val="24"/>
        </w:rPr>
      </w:pPr>
      <w:r w:rsidRPr="00EB0888">
        <w:rPr>
          <w:rFonts w:asciiTheme="minorHAnsi" w:hAnsiTheme="minorHAnsi"/>
          <w:bCs/>
          <w:sz w:val="24"/>
          <w:szCs w:val="24"/>
        </w:rPr>
        <w:t>Setting the Fog Level for Volume Mode</w:t>
      </w:r>
      <w:r w:rsidRPr="00EB0888">
        <w:rPr>
          <w:rFonts w:asciiTheme="minorHAnsi" w:hAnsiTheme="minorHAnsi"/>
          <w:sz w:val="24"/>
          <w:szCs w:val="24"/>
        </w:rPr>
        <w:t xml:space="preserve"> </w:t>
      </w:r>
    </w:p>
    <w:p w14:paraId="726AA9AC" w14:textId="77777777" w:rsidR="00EB0888" w:rsidRPr="00EB0888" w:rsidRDefault="00EB0888" w:rsidP="00EB0888">
      <w:pPr>
        <w:rPr>
          <w:rFonts w:asciiTheme="minorHAnsi" w:hAnsiTheme="minorHAnsi"/>
          <w:sz w:val="24"/>
          <w:szCs w:val="24"/>
        </w:rPr>
      </w:pPr>
      <w:r w:rsidRPr="00EB0888">
        <w:rPr>
          <w:rFonts w:asciiTheme="minorHAnsi" w:hAnsiTheme="minorHAnsi"/>
          <w:sz w:val="24"/>
          <w:szCs w:val="24"/>
        </w:rPr>
        <w:t>To adjust the fog quantity, press "</w:t>
      </w:r>
      <w:r w:rsidRPr="00EB0888">
        <w:rPr>
          <w:rFonts w:asciiTheme="minorHAnsi" w:hAnsiTheme="minorHAnsi"/>
          <w:bCs/>
          <w:sz w:val="24"/>
          <w:szCs w:val="24"/>
        </w:rPr>
        <w:t>Menu</w:t>
      </w:r>
      <w:r w:rsidRPr="00EB0888">
        <w:rPr>
          <w:rFonts w:asciiTheme="minorHAnsi" w:hAnsiTheme="minorHAnsi"/>
          <w:sz w:val="24"/>
          <w:szCs w:val="24"/>
        </w:rPr>
        <w:t>" until the display shows "</w:t>
      </w:r>
      <w:r w:rsidRPr="00EB0888">
        <w:rPr>
          <w:rFonts w:asciiTheme="minorHAnsi" w:hAnsiTheme="minorHAnsi"/>
          <w:bCs/>
          <w:sz w:val="24"/>
          <w:szCs w:val="24"/>
        </w:rPr>
        <w:t>Volume out</w:t>
      </w:r>
      <w:r w:rsidRPr="00EB0888">
        <w:rPr>
          <w:rFonts w:asciiTheme="minorHAnsi" w:hAnsiTheme="minorHAnsi"/>
          <w:sz w:val="24"/>
          <w:szCs w:val="24"/>
        </w:rPr>
        <w:t xml:space="preserve">".  Use the Up/Down buttons to adjust the fog volume from 1 to 100%. </w:t>
      </w:r>
    </w:p>
    <w:p w14:paraId="00FC2579" w14:textId="77777777" w:rsidR="00EB0888" w:rsidRPr="00EB0888" w:rsidRDefault="00EB0888" w:rsidP="00EB0888">
      <w:pPr>
        <w:rPr>
          <w:rFonts w:asciiTheme="minorHAnsi" w:hAnsiTheme="minorHAnsi"/>
          <w:sz w:val="24"/>
          <w:szCs w:val="24"/>
        </w:rPr>
      </w:pPr>
      <w:r w:rsidRPr="00EB0888">
        <w:rPr>
          <w:rFonts w:asciiTheme="minorHAnsi" w:hAnsiTheme="minorHAnsi"/>
          <w:sz w:val="24"/>
          <w:szCs w:val="24"/>
        </w:rPr>
        <w:t xml:space="preserve">This setting is required if you want to use the option </w:t>
      </w:r>
      <w:r w:rsidRPr="00EB0888">
        <w:rPr>
          <w:rFonts w:asciiTheme="minorHAnsi" w:hAnsiTheme="minorHAnsi"/>
          <w:bCs/>
          <w:sz w:val="24"/>
          <w:szCs w:val="24"/>
        </w:rPr>
        <w:t>Volume (Continuous Mode)</w:t>
      </w:r>
      <w:r w:rsidRPr="00EB0888">
        <w:rPr>
          <w:rFonts w:asciiTheme="minorHAnsi" w:hAnsiTheme="minorHAnsi"/>
          <w:sz w:val="24"/>
          <w:szCs w:val="24"/>
        </w:rPr>
        <w:t xml:space="preserve">. </w:t>
      </w:r>
    </w:p>
    <w:p w14:paraId="64363B57" w14:textId="77777777" w:rsidR="00EB0888" w:rsidRPr="00EB0888" w:rsidRDefault="00EB0888" w:rsidP="00EB0888">
      <w:pPr>
        <w:rPr>
          <w:rFonts w:asciiTheme="minorHAnsi" w:hAnsiTheme="minorHAnsi"/>
          <w:sz w:val="24"/>
          <w:szCs w:val="24"/>
        </w:rPr>
      </w:pPr>
      <w:r w:rsidRPr="00EB0888">
        <w:rPr>
          <w:rFonts w:asciiTheme="minorHAnsi" w:hAnsiTheme="minorHAnsi"/>
          <w:bCs/>
          <w:sz w:val="24"/>
          <w:szCs w:val="24"/>
        </w:rPr>
        <w:t>Setting the DMX address</w:t>
      </w:r>
      <w:r w:rsidRPr="00EB0888">
        <w:rPr>
          <w:rFonts w:asciiTheme="minorHAnsi" w:hAnsiTheme="minorHAnsi"/>
          <w:sz w:val="24"/>
          <w:szCs w:val="24"/>
        </w:rPr>
        <w:t xml:space="preserve"> </w:t>
      </w:r>
    </w:p>
    <w:p w14:paraId="0F8F7524" w14:textId="77777777" w:rsidR="00EB0888" w:rsidRPr="00EB0888" w:rsidRDefault="00EB0888" w:rsidP="00EB0888">
      <w:pPr>
        <w:rPr>
          <w:rFonts w:asciiTheme="minorHAnsi" w:hAnsiTheme="minorHAnsi"/>
          <w:sz w:val="24"/>
          <w:szCs w:val="24"/>
        </w:rPr>
      </w:pPr>
      <w:r w:rsidRPr="00EB0888">
        <w:rPr>
          <w:rFonts w:asciiTheme="minorHAnsi" w:hAnsiTheme="minorHAnsi"/>
          <w:sz w:val="24"/>
          <w:szCs w:val="24"/>
        </w:rPr>
        <w:t>To set the DMX address, press "</w:t>
      </w:r>
      <w:r w:rsidRPr="00EB0888">
        <w:rPr>
          <w:rFonts w:asciiTheme="minorHAnsi" w:hAnsiTheme="minorHAnsi"/>
          <w:bCs/>
          <w:sz w:val="24"/>
          <w:szCs w:val="24"/>
        </w:rPr>
        <w:t>Menu</w:t>
      </w:r>
      <w:r w:rsidRPr="00EB0888">
        <w:rPr>
          <w:rFonts w:asciiTheme="minorHAnsi" w:hAnsiTheme="minorHAnsi"/>
          <w:sz w:val="24"/>
          <w:szCs w:val="24"/>
        </w:rPr>
        <w:t>" until the display shows "</w:t>
      </w:r>
      <w:r w:rsidRPr="00EB0888">
        <w:rPr>
          <w:rFonts w:asciiTheme="minorHAnsi" w:hAnsiTheme="minorHAnsi"/>
          <w:bCs/>
          <w:sz w:val="24"/>
          <w:szCs w:val="24"/>
        </w:rPr>
        <w:t>DMX ADD xxx</w:t>
      </w:r>
      <w:r w:rsidRPr="00EB0888">
        <w:rPr>
          <w:rFonts w:asciiTheme="minorHAnsi" w:hAnsiTheme="minorHAnsi"/>
          <w:sz w:val="24"/>
          <w:szCs w:val="24"/>
        </w:rPr>
        <w:t xml:space="preserve">".  Then use the Up/Down buttons to set the value from 001 to 512. </w:t>
      </w:r>
    </w:p>
    <w:p w14:paraId="0D8DA0AD" w14:textId="77777777" w:rsidR="00EB0888" w:rsidRPr="00EB0888" w:rsidRDefault="00EB0888" w:rsidP="00EB0888">
      <w:pPr>
        <w:rPr>
          <w:rFonts w:asciiTheme="minorHAnsi" w:hAnsiTheme="minorHAnsi"/>
          <w:sz w:val="24"/>
          <w:szCs w:val="24"/>
        </w:rPr>
      </w:pPr>
      <w:r w:rsidRPr="00EB0888">
        <w:rPr>
          <w:rFonts w:asciiTheme="minorHAnsi" w:hAnsiTheme="minorHAnsi"/>
          <w:bCs/>
          <w:sz w:val="24"/>
          <w:szCs w:val="24"/>
        </w:rPr>
        <w:lastRenderedPageBreak/>
        <w:t>Activating/deactivating the liquid sensor</w:t>
      </w:r>
      <w:r w:rsidRPr="00EB0888">
        <w:rPr>
          <w:rFonts w:asciiTheme="minorHAnsi" w:hAnsiTheme="minorHAnsi"/>
          <w:sz w:val="24"/>
          <w:szCs w:val="24"/>
        </w:rPr>
        <w:t xml:space="preserve"> </w:t>
      </w:r>
    </w:p>
    <w:p w14:paraId="0D59C1FA" w14:textId="77777777" w:rsidR="00EB0888" w:rsidRPr="00EB0888" w:rsidRDefault="00EB0888" w:rsidP="00EB0888">
      <w:pPr>
        <w:rPr>
          <w:rFonts w:asciiTheme="minorHAnsi" w:hAnsiTheme="minorHAnsi"/>
          <w:sz w:val="24"/>
          <w:szCs w:val="24"/>
        </w:rPr>
      </w:pPr>
      <w:r w:rsidRPr="00EB0888">
        <w:rPr>
          <w:rFonts w:asciiTheme="minorHAnsi" w:hAnsiTheme="minorHAnsi"/>
          <w:sz w:val="24"/>
          <w:szCs w:val="24"/>
        </w:rPr>
        <w:t>Press "</w:t>
      </w:r>
      <w:r w:rsidRPr="00EB0888">
        <w:rPr>
          <w:rFonts w:asciiTheme="minorHAnsi" w:hAnsiTheme="minorHAnsi"/>
          <w:bCs/>
          <w:sz w:val="24"/>
          <w:szCs w:val="24"/>
        </w:rPr>
        <w:t>Menu</w:t>
      </w:r>
      <w:r w:rsidRPr="00EB0888">
        <w:rPr>
          <w:rFonts w:asciiTheme="minorHAnsi" w:hAnsiTheme="minorHAnsi"/>
          <w:sz w:val="24"/>
          <w:szCs w:val="24"/>
        </w:rPr>
        <w:t>" until "</w:t>
      </w:r>
      <w:r w:rsidRPr="00EB0888">
        <w:rPr>
          <w:rFonts w:asciiTheme="minorHAnsi" w:hAnsiTheme="minorHAnsi"/>
          <w:bCs/>
          <w:sz w:val="24"/>
          <w:szCs w:val="24"/>
        </w:rPr>
        <w:t>Fluid sensor</w:t>
      </w:r>
      <w:r w:rsidRPr="00EB0888">
        <w:rPr>
          <w:rFonts w:asciiTheme="minorHAnsi" w:hAnsiTheme="minorHAnsi"/>
          <w:sz w:val="24"/>
          <w:szCs w:val="24"/>
        </w:rPr>
        <w:t xml:space="preserve">" appears in the display. </w:t>
      </w:r>
    </w:p>
    <w:p w14:paraId="47733EFB" w14:textId="77777777" w:rsidR="00EB0888" w:rsidRPr="00EB0888" w:rsidRDefault="00EB0888" w:rsidP="00EB0888">
      <w:pPr>
        <w:rPr>
          <w:rFonts w:asciiTheme="minorHAnsi" w:hAnsiTheme="minorHAnsi"/>
          <w:sz w:val="24"/>
          <w:szCs w:val="24"/>
        </w:rPr>
      </w:pPr>
      <w:r w:rsidRPr="00EB0888">
        <w:rPr>
          <w:rFonts w:asciiTheme="minorHAnsi" w:hAnsiTheme="minorHAnsi"/>
          <w:sz w:val="24"/>
          <w:szCs w:val="24"/>
        </w:rPr>
        <w:t xml:space="preserve">Use the Up/Down buttons to activate or deactivate the fluid sensor (On/off). </w:t>
      </w:r>
    </w:p>
    <w:p w14:paraId="2B43EEA3" w14:textId="77777777" w:rsidR="00EB0888" w:rsidRPr="00EB0888" w:rsidRDefault="00EB0888" w:rsidP="00EB0888">
      <w:pPr>
        <w:rPr>
          <w:rFonts w:asciiTheme="minorHAnsi" w:hAnsiTheme="minorHAnsi"/>
          <w:sz w:val="24"/>
          <w:szCs w:val="24"/>
        </w:rPr>
      </w:pPr>
      <w:r w:rsidRPr="00EB0888">
        <w:rPr>
          <w:rFonts w:asciiTheme="minorHAnsi" w:hAnsiTheme="minorHAnsi"/>
          <w:sz w:val="24"/>
          <w:szCs w:val="24"/>
        </w:rPr>
        <w:t xml:space="preserve">When the Fluid sensor is activated, the display shows "Ready to Fazer S".  If the Fluid sensor is deactivated, the display shows "Ready to Faze". </w:t>
      </w:r>
    </w:p>
    <w:p w14:paraId="6826B9AE" w14:textId="77777777" w:rsidR="00EB0888" w:rsidRPr="00EB0888" w:rsidRDefault="00EB0888" w:rsidP="00EB0888">
      <w:pPr>
        <w:rPr>
          <w:rFonts w:asciiTheme="minorHAnsi" w:hAnsiTheme="minorHAnsi"/>
          <w:sz w:val="24"/>
          <w:szCs w:val="24"/>
        </w:rPr>
      </w:pPr>
      <w:r w:rsidRPr="00EB0888">
        <w:rPr>
          <w:rFonts w:asciiTheme="minorHAnsi" w:hAnsiTheme="minorHAnsi"/>
          <w:bCs/>
          <w:sz w:val="24"/>
          <w:szCs w:val="24"/>
        </w:rPr>
        <w:t>Timer Mode</w:t>
      </w:r>
      <w:r w:rsidRPr="00EB0888">
        <w:rPr>
          <w:rFonts w:asciiTheme="minorHAnsi" w:hAnsiTheme="minorHAnsi"/>
          <w:sz w:val="24"/>
          <w:szCs w:val="24"/>
        </w:rPr>
        <w:t xml:space="preserve"> </w:t>
      </w:r>
    </w:p>
    <w:p w14:paraId="30AE3994" w14:textId="77777777" w:rsidR="00EB0888" w:rsidRPr="00EB0888" w:rsidRDefault="00EB0888" w:rsidP="00EB0888">
      <w:pPr>
        <w:rPr>
          <w:rFonts w:asciiTheme="minorHAnsi" w:hAnsiTheme="minorHAnsi"/>
          <w:sz w:val="24"/>
          <w:szCs w:val="24"/>
        </w:rPr>
      </w:pPr>
      <w:r w:rsidRPr="00EB0888">
        <w:rPr>
          <w:rFonts w:asciiTheme="minorHAnsi" w:hAnsiTheme="minorHAnsi"/>
          <w:sz w:val="24"/>
          <w:szCs w:val="24"/>
        </w:rPr>
        <w:t xml:space="preserve">In the timer mode, the fog machine will automatically emit fog. The time intervals, duration and  fog volume depend on the corresponding menu settings. Press the </w:t>
      </w:r>
      <w:r w:rsidRPr="00EB0888">
        <w:rPr>
          <w:rFonts w:asciiTheme="minorHAnsi" w:hAnsiTheme="minorHAnsi"/>
          <w:bCs/>
          <w:sz w:val="24"/>
          <w:szCs w:val="24"/>
        </w:rPr>
        <w:t xml:space="preserve">TIMER </w:t>
      </w:r>
      <w:r w:rsidRPr="00EB0888">
        <w:rPr>
          <w:rFonts w:asciiTheme="minorHAnsi" w:hAnsiTheme="minorHAnsi"/>
          <w:sz w:val="24"/>
          <w:szCs w:val="24"/>
        </w:rPr>
        <w:t xml:space="preserve">button, to activate the  timer mode. The display indicates the set time interval: </w:t>
      </w:r>
    </w:p>
    <w:p w14:paraId="26E3B5CA" w14:textId="77777777" w:rsidR="00EB0888" w:rsidRPr="00EB0888" w:rsidRDefault="00EB0888" w:rsidP="00EB0888">
      <w:pPr>
        <w:rPr>
          <w:rFonts w:asciiTheme="minorHAnsi" w:hAnsiTheme="minorHAnsi"/>
          <w:sz w:val="24"/>
          <w:szCs w:val="24"/>
        </w:rPr>
      </w:pPr>
      <w:r w:rsidRPr="00EB0888">
        <w:rPr>
          <w:rFonts w:asciiTheme="minorHAnsi" w:hAnsiTheme="minorHAnsi"/>
          <w:bCs/>
          <w:sz w:val="24"/>
          <w:szCs w:val="24"/>
        </w:rPr>
        <w:t>Interval xxx s</w:t>
      </w:r>
      <w:r w:rsidRPr="00EB0888">
        <w:rPr>
          <w:rFonts w:asciiTheme="minorHAnsi" w:hAnsiTheme="minorHAnsi"/>
          <w:sz w:val="24"/>
          <w:szCs w:val="24"/>
        </w:rPr>
        <w:t xml:space="preserve"> </w:t>
      </w:r>
    </w:p>
    <w:p w14:paraId="08C1C3C1" w14:textId="77777777" w:rsidR="00EB0888" w:rsidRPr="00EB0888" w:rsidRDefault="00EB0888" w:rsidP="00EB0888">
      <w:pPr>
        <w:rPr>
          <w:rFonts w:asciiTheme="minorHAnsi" w:hAnsiTheme="minorHAnsi"/>
          <w:sz w:val="24"/>
          <w:szCs w:val="24"/>
        </w:rPr>
      </w:pPr>
      <w:r w:rsidRPr="00EB0888">
        <w:rPr>
          <w:rFonts w:asciiTheme="minorHAnsi" w:hAnsiTheme="minorHAnsi"/>
          <w:sz w:val="24"/>
          <w:szCs w:val="24"/>
        </w:rPr>
        <w:t xml:space="preserve">The unit counts down to 0 seconds and emits fog. To deactivate the timer mode, press the </w:t>
      </w:r>
      <w:r w:rsidRPr="00EB0888">
        <w:rPr>
          <w:rFonts w:asciiTheme="minorHAnsi" w:hAnsiTheme="minorHAnsi"/>
          <w:bCs/>
          <w:sz w:val="24"/>
          <w:szCs w:val="24"/>
        </w:rPr>
        <w:t>Stop</w:t>
      </w:r>
      <w:r w:rsidRPr="00EB0888">
        <w:rPr>
          <w:rFonts w:asciiTheme="minorHAnsi" w:hAnsiTheme="minorHAnsi"/>
          <w:sz w:val="24"/>
          <w:szCs w:val="24"/>
        </w:rPr>
        <w:t xml:space="preserve"> </w:t>
      </w:r>
    </w:p>
    <w:p w14:paraId="0C7F6D87" w14:textId="77777777" w:rsidR="00EB0888" w:rsidRPr="00EB0888" w:rsidRDefault="00EB0888" w:rsidP="00EB0888">
      <w:pPr>
        <w:rPr>
          <w:rFonts w:asciiTheme="minorHAnsi" w:hAnsiTheme="minorHAnsi"/>
          <w:sz w:val="24"/>
          <w:szCs w:val="24"/>
        </w:rPr>
      </w:pPr>
      <w:r w:rsidRPr="00EB0888">
        <w:rPr>
          <w:rFonts w:asciiTheme="minorHAnsi" w:hAnsiTheme="minorHAnsi"/>
          <w:sz w:val="24"/>
          <w:szCs w:val="24"/>
        </w:rPr>
        <w:t>button.</w:t>
      </w:r>
    </w:p>
    <w:p w14:paraId="0F99802E" w14:textId="77777777" w:rsidR="00EB0888" w:rsidRPr="00EB0888" w:rsidRDefault="00EB0888" w:rsidP="00EB0888">
      <w:pPr>
        <w:rPr>
          <w:rFonts w:asciiTheme="minorHAnsi" w:hAnsiTheme="minorHAnsi"/>
          <w:sz w:val="24"/>
          <w:szCs w:val="24"/>
        </w:rPr>
      </w:pPr>
      <w:r w:rsidRPr="00EB0888">
        <w:rPr>
          <w:rFonts w:asciiTheme="minorHAnsi" w:hAnsiTheme="minorHAnsi"/>
          <w:sz w:val="24"/>
          <w:szCs w:val="24"/>
        </w:rPr>
        <w:t xml:space="preserve">Press the </w:t>
      </w:r>
      <w:r w:rsidRPr="00EB0888">
        <w:rPr>
          <w:rFonts w:asciiTheme="minorHAnsi" w:hAnsiTheme="minorHAnsi"/>
          <w:bCs/>
          <w:sz w:val="24"/>
          <w:szCs w:val="24"/>
        </w:rPr>
        <w:t xml:space="preserve">VOLUME </w:t>
      </w:r>
      <w:r w:rsidRPr="00EB0888">
        <w:rPr>
          <w:rFonts w:asciiTheme="minorHAnsi" w:hAnsiTheme="minorHAnsi"/>
          <w:sz w:val="24"/>
          <w:szCs w:val="24"/>
        </w:rPr>
        <w:t xml:space="preserve">button, to activate continuous fog output. The display indicates Volume  followed by the value that was set in menu item “Volume Out”: </w:t>
      </w:r>
    </w:p>
    <w:p w14:paraId="0ED717AA" w14:textId="77777777" w:rsidR="00EB0888" w:rsidRPr="00EB0888" w:rsidRDefault="00EB0888" w:rsidP="00EB0888">
      <w:pPr>
        <w:rPr>
          <w:rFonts w:asciiTheme="minorHAnsi" w:hAnsiTheme="minorHAnsi"/>
          <w:sz w:val="24"/>
          <w:szCs w:val="24"/>
        </w:rPr>
      </w:pPr>
      <w:r w:rsidRPr="00EB0888">
        <w:rPr>
          <w:rFonts w:asciiTheme="minorHAnsi" w:hAnsiTheme="minorHAnsi"/>
          <w:bCs/>
          <w:sz w:val="24"/>
          <w:szCs w:val="24"/>
        </w:rPr>
        <w:t>Remote control mode:</w:t>
      </w:r>
      <w:r w:rsidRPr="00EB0888">
        <w:rPr>
          <w:rFonts w:asciiTheme="minorHAnsi" w:hAnsiTheme="minorHAnsi"/>
          <w:sz w:val="24"/>
          <w:szCs w:val="24"/>
        </w:rPr>
        <w:t xml:space="preserve"> </w:t>
      </w:r>
    </w:p>
    <w:p w14:paraId="6CB39C03" w14:textId="77777777" w:rsidR="00EB0888" w:rsidRPr="00EB0888" w:rsidRDefault="00EB0888" w:rsidP="00EB0888">
      <w:pPr>
        <w:rPr>
          <w:rFonts w:asciiTheme="minorHAnsi" w:hAnsiTheme="minorHAnsi"/>
          <w:sz w:val="24"/>
          <w:szCs w:val="24"/>
        </w:rPr>
      </w:pPr>
      <w:r w:rsidRPr="00EB0888">
        <w:rPr>
          <w:rFonts w:asciiTheme="minorHAnsi" w:hAnsiTheme="minorHAnsi"/>
          <w:sz w:val="24"/>
          <w:szCs w:val="24"/>
        </w:rPr>
        <w:t xml:space="preserve">The device can be managed remotely using the remote control included in the scope of delivery.  To do this, plug the wireless receiver into the connection on the rear of the unit. Please note that  the device cannot be controlled by remote control if it is connected to DMX. </w:t>
      </w:r>
    </w:p>
    <w:p w14:paraId="41751554" w14:textId="77777777" w:rsidR="00EB0888" w:rsidRPr="00EB0888" w:rsidRDefault="00EB0888" w:rsidP="00EB0888">
      <w:pPr>
        <w:jc w:val="center"/>
        <w:rPr>
          <w:rFonts w:asciiTheme="minorHAnsi" w:hAnsiTheme="minorHAnsi"/>
          <w:sz w:val="24"/>
          <w:szCs w:val="24"/>
        </w:rPr>
      </w:pPr>
      <w:r w:rsidRPr="00EB0888">
        <w:rPr>
          <w:rFonts w:asciiTheme="minorHAnsi" w:hAnsiTheme="minorHAnsi"/>
          <w:noProof/>
          <w:sz w:val="24"/>
          <w:szCs w:val="24"/>
        </w:rPr>
        <w:drawing>
          <wp:inline distT="0" distB="0" distL="0" distR="0" wp14:anchorId="4E1C92EB" wp14:editId="393D26E6">
            <wp:extent cx="1239390" cy="1729692"/>
            <wp:effectExtent l="19050" t="0" r="0" b="0"/>
            <wp:docPr id="26" name="图片 26"/>
            <wp:cNvGraphicFramePr/>
            <a:graphic xmlns:a="http://schemas.openxmlformats.org/drawingml/2006/main">
              <a:graphicData uri="http://schemas.openxmlformats.org/drawingml/2006/picture">
                <pic:pic xmlns:pic="http://schemas.openxmlformats.org/drawingml/2006/picture">
                  <pic:nvPicPr>
                    <pic:cNvPr id="5" name="object 5"/>
                    <pic:cNvPicPr/>
                  </pic:nvPicPr>
                  <pic:blipFill>
                    <a:blip r:embed="rId14" cstate="print"/>
                    <a:stretch>
                      <a:fillRect/>
                    </a:stretch>
                  </pic:blipFill>
                  <pic:spPr>
                    <a:xfrm>
                      <a:off x="0" y="0"/>
                      <a:ext cx="1239390" cy="1729692"/>
                    </a:xfrm>
                    <a:prstGeom prst="rect">
                      <a:avLst/>
                    </a:prstGeom>
                  </pic:spPr>
                </pic:pic>
              </a:graphicData>
            </a:graphic>
          </wp:inline>
        </w:drawing>
      </w:r>
    </w:p>
    <w:p w14:paraId="43C00345" w14:textId="77777777" w:rsidR="00EB0888" w:rsidRPr="00EB0888" w:rsidRDefault="00EB0888" w:rsidP="00EB0888">
      <w:pPr>
        <w:jc w:val="center"/>
        <w:rPr>
          <w:rFonts w:asciiTheme="minorHAnsi" w:hAnsiTheme="minorHAnsi"/>
          <w:sz w:val="24"/>
          <w:szCs w:val="24"/>
        </w:rPr>
      </w:pPr>
      <w:r w:rsidRPr="00EB0888">
        <w:rPr>
          <w:rFonts w:asciiTheme="minorHAnsi" w:hAnsiTheme="minorHAnsi"/>
          <w:sz w:val="24"/>
          <w:szCs w:val="24"/>
        </w:rPr>
        <w:t xml:space="preserve">The remote control has 2 or 4 buttons: Press and hold any of the buttons(A/B/C/D) to trigger a  permanent fog emission. To stop the fog output, release the button. </w:t>
      </w:r>
    </w:p>
    <w:p w14:paraId="384A3A0B" w14:textId="77777777" w:rsidR="00EB0888" w:rsidRPr="00EB0888" w:rsidRDefault="00EB0888" w:rsidP="00EB0888">
      <w:pPr>
        <w:rPr>
          <w:rFonts w:asciiTheme="minorHAnsi" w:hAnsiTheme="minorHAnsi"/>
          <w:bCs/>
          <w:sz w:val="24"/>
          <w:szCs w:val="24"/>
        </w:rPr>
      </w:pPr>
    </w:p>
    <w:p w14:paraId="12A198E2" w14:textId="77777777" w:rsidR="00EB0888" w:rsidRPr="00EB0888" w:rsidRDefault="00EB0888" w:rsidP="00EB0888">
      <w:pPr>
        <w:rPr>
          <w:rFonts w:asciiTheme="minorHAnsi" w:hAnsiTheme="minorHAnsi"/>
          <w:sz w:val="24"/>
          <w:szCs w:val="24"/>
        </w:rPr>
      </w:pPr>
      <w:r w:rsidRPr="00EB0888">
        <w:rPr>
          <w:rFonts w:asciiTheme="minorHAnsi" w:hAnsiTheme="minorHAnsi"/>
          <w:bCs/>
          <w:sz w:val="24"/>
          <w:szCs w:val="24"/>
        </w:rPr>
        <w:t>DMX mode:</w:t>
      </w:r>
      <w:r w:rsidRPr="00EB0888">
        <w:rPr>
          <w:rFonts w:asciiTheme="minorHAnsi" w:hAnsiTheme="minorHAnsi"/>
          <w:sz w:val="24"/>
          <w:szCs w:val="24"/>
        </w:rPr>
        <w:t xml:space="preserve"> </w:t>
      </w:r>
    </w:p>
    <w:p w14:paraId="5C72C442" w14:textId="77777777" w:rsidR="00EB0888" w:rsidRPr="00EB0888" w:rsidRDefault="00EB0888" w:rsidP="00EB0888">
      <w:pPr>
        <w:rPr>
          <w:rFonts w:asciiTheme="minorHAnsi" w:hAnsiTheme="minorHAnsi"/>
          <w:bCs/>
          <w:sz w:val="24"/>
          <w:szCs w:val="24"/>
        </w:rPr>
      </w:pPr>
      <w:r w:rsidRPr="00EB0888">
        <w:rPr>
          <w:rFonts w:asciiTheme="minorHAnsi" w:hAnsiTheme="minorHAnsi"/>
          <w:bCs/>
          <w:sz w:val="24"/>
          <w:szCs w:val="24"/>
        </w:rPr>
        <w:t>Configuration of the DMX connector</w:t>
      </w:r>
    </w:p>
    <w:p w14:paraId="39DFED9F" w14:textId="77777777" w:rsidR="00EB0888" w:rsidRPr="00EB0888" w:rsidRDefault="00EB0888" w:rsidP="00EB0888">
      <w:pPr>
        <w:rPr>
          <w:rFonts w:asciiTheme="minorHAnsi" w:hAnsiTheme="minorHAnsi"/>
          <w:sz w:val="24"/>
          <w:szCs w:val="24"/>
        </w:rPr>
      </w:pPr>
      <w:r w:rsidRPr="00EB0888">
        <w:rPr>
          <w:rFonts w:asciiTheme="minorHAnsi" w:hAnsiTheme="minorHAnsi"/>
          <w:noProof/>
          <w:sz w:val="24"/>
          <w:szCs w:val="24"/>
        </w:rPr>
        <w:lastRenderedPageBreak/>
        <w:drawing>
          <wp:inline distT="0" distB="0" distL="0" distR="0" wp14:anchorId="7A0A241C" wp14:editId="72184F37">
            <wp:extent cx="3855720" cy="1259823"/>
            <wp:effectExtent l="19050" t="0" r="0" b="0"/>
            <wp:docPr id="27" name="图片 27"/>
            <wp:cNvGraphicFramePr/>
            <a:graphic xmlns:a="http://schemas.openxmlformats.org/drawingml/2006/main">
              <a:graphicData uri="http://schemas.openxmlformats.org/drawingml/2006/picture">
                <pic:pic xmlns:pic="http://schemas.openxmlformats.org/drawingml/2006/picture">
                  <pic:nvPicPr>
                    <pic:cNvPr id="4" name="object 4"/>
                    <pic:cNvPicPr/>
                  </pic:nvPicPr>
                  <pic:blipFill>
                    <a:blip r:embed="rId15" cstate="print"/>
                    <a:stretch>
                      <a:fillRect/>
                    </a:stretch>
                  </pic:blipFill>
                  <pic:spPr>
                    <a:xfrm>
                      <a:off x="0" y="0"/>
                      <a:ext cx="3855720" cy="1259823"/>
                    </a:xfrm>
                    <a:prstGeom prst="rect">
                      <a:avLst/>
                    </a:prstGeom>
                  </pic:spPr>
                </pic:pic>
              </a:graphicData>
            </a:graphic>
          </wp:inline>
        </w:drawing>
      </w:r>
    </w:p>
    <w:p w14:paraId="5EABB7D7" w14:textId="77777777" w:rsidR="00EB0888" w:rsidRPr="00EB0888" w:rsidRDefault="00EB0888" w:rsidP="00EB0888">
      <w:pPr>
        <w:rPr>
          <w:rFonts w:asciiTheme="minorHAnsi" w:hAnsiTheme="minorHAnsi"/>
          <w:sz w:val="24"/>
          <w:szCs w:val="24"/>
        </w:rPr>
      </w:pPr>
      <w:r w:rsidRPr="00EB0888">
        <w:rPr>
          <w:rFonts w:asciiTheme="minorHAnsi" w:hAnsiTheme="minorHAnsi"/>
          <w:sz w:val="24"/>
          <w:szCs w:val="24"/>
        </w:rPr>
        <w:t xml:space="preserve">Resistance 120 ohm // ¼ w between pin 2 (DMX-) and pin 3 (DMX+) of the last fixture. </w:t>
      </w:r>
    </w:p>
    <w:p w14:paraId="7CB88D17" w14:textId="77777777" w:rsidR="00EB0888" w:rsidRPr="00EB0888" w:rsidRDefault="00EB0888" w:rsidP="00EB0888">
      <w:pPr>
        <w:rPr>
          <w:rFonts w:asciiTheme="minorHAnsi" w:hAnsiTheme="minorHAnsi"/>
          <w:sz w:val="24"/>
          <w:szCs w:val="24"/>
        </w:rPr>
      </w:pPr>
      <w:r w:rsidRPr="00EB0888">
        <w:rPr>
          <w:rFonts w:asciiTheme="minorHAnsi" w:hAnsiTheme="minorHAnsi"/>
          <w:sz w:val="24"/>
          <w:szCs w:val="24"/>
        </w:rPr>
        <w:t xml:space="preserve">Connect the DMX input of your device to the DMX output of your DMX controller, your DMX  software or the DMX output of a device already in your DMX chain. Always use a DMX cable with  a 110 Ohm resistor for this connection. Address the device according to your DMX configuration.  The following table shows the respective DMX modes of the individual devices with the  corresponding values and functions: </w:t>
      </w:r>
    </w:p>
    <w:tbl>
      <w:tblPr>
        <w:tblW w:w="6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4"/>
        <w:gridCol w:w="2126"/>
        <w:gridCol w:w="3550"/>
      </w:tblGrid>
      <w:tr w:rsidR="00EB0888" w:rsidRPr="00EB0888" w14:paraId="08366D03" w14:textId="77777777" w:rsidTr="00EB0888">
        <w:trPr>
          <w:trHeight w:val="298"/>
        </w:trPr>
        <w:tc>
          <w:tcPr>
            <w:tcW w:w="1100" w:type="dxa"/>
            <w:shd w:val="clear" w:color="auto" w:fill="000000"/>
            <w:tcMar>
              <w:top w:w="46" w:type="dxa"/>
              <w:left w:w="15" w:type="dxa"/>
              <w:bottom w:w="0" w:type="dxa"/>
              <w:right w:w="15" w:type="dxa"/>
            </w:tcMar>
            <w:hideMark/>
          </w:tcPr>
          <w:p w14:paraId="4F09B154" w14:textId="77777777" w:rsidR="00EB0888" w:rsidRPr="00EB0888" w:rsidRDefault="00EB0888" w:rsidP="00EB0888">
            <w:pPr>
              <w:adjustRightInd/>
              <w:snapToGrid/>
              <w:spacing w:before="46" w:after="0" w:line="298" w:lineRule="atLeast"/>
              <w:jc w:val="center"/>
              <w:rPr>
                <w:rFonts w:asciiTheme="minorHAnsi" w:eastAsia="宋体" w:hAnsiTheme="minorHAnsi" w:cs="Arial"/>
                <w:sz w:val="24"/>
                <w:szCs w:val="24"/>
              </w:rPr>
            </w:pPr>
            <w:r w:rsidRPr="00EB0888">
              <w:rPr>
                <w:rFonts w:asciiTheme="minorHAnsi" w:eastAsia="宋体" w:hAnsiTheme="minorHAnsi" w:cs="Tahoma"/>
                <w:bCs/>
                <w:color w:val="FFFFFF"/>
                <w:spacing w:val="-1"/>
                <w:sz w:val="24"/>
                <w:szCs w:val="24"/>
              </w:rPr>
              <w:t>Channel</w:t>
            </w:r>
            <w:r w:rsidRPr="00EB0888">
              <w:rPr>
                <w:rFonts w:asciiTheme="minorHAnsi" w:eastAsia="宋体" w:hAnsiTheme="minorHAnsi" w:cs="Tahoma"/>
                <w:color w:val="000000"/>
                <w:sz w:val="24"/>
                <w:szCs w:val="24"/>
              </w:rPr>
              <w:t xml:space="preserve"> </w:t>
            </w:r>
          </w:p>
        </w:tc>
        <w:tc>
          <w:tcPr>
            <w:tcW w:w="2120" w:type="dxa"/>
            <w:shd w:val="clear" w:color="auto" w:fill="000000"/>
            <w:tcMar>
              <w:top w:w="46" w:type="dxa"/>
              <w:left w:w="15" w:type="dxa"/>
              <w:bottom w:w="0" w:type="dxa"/>
              <w:right w:w="15" w:type="dxa"/>
            </w:tcMar>
            <w:hideMark/>
          </w:tcPr>
          <w:p w14:paraId="41E4B4AA" w14:textId="77777777" w:rsidR="00EB0888" w:rsidRPr="00EB0888" w:rsidRDefault="00EB0888" w:rsidP="00EB0888">
            <w:pPr>
              <w:adjustRightInd/>
              <w:snapToGrid/>
              <w:spacing w:before="46" w:after="0" w:line="298" w:lineRule="atLeast"/>
              <w:ind w:left="115"/>
              <w:rPr>
                <w:rFonts w:asciiTheme="minorHAnsi" w:eastAsia="宋体" w:hAnsiTheme="minorHAnsi" w:cs="Arial"/>
                <w:sz w:val="24"/>
                <w:szCs w:val="24"/>
              </w:rPr>
            </w:pPr>
            <w:r w:rsidRPr="00EB0888">
              <w:rPr>
                <w:rFonts w:asciiTheme="minorHAnsi" w:eastAsia="宋体" w:hAnsiTheme="minorHAnsi" w:cs="Tahoma"/>
                <w:bCs/>
                <w:color w:val="FFFFFF"/>
                <w:spacing w:val="-1"/>
                <w:sz w:val="24"/>
                <w:szCs w:val="24"/>
              </w:rPr>
              <w:t>Scale</w:t>
            </w:r>
            <w:r w:rsidRPr="00EB0888">
              <w:rPr>
                <w:rFonts w:asciiTheme="minorHAnsi" w:eastAsia="宋体" w:hAnsiTheme="minorHAnsi" w:cs="Tahoma"/>
                <w:color w:val="000000"/>
                <w:sz w:val="24"/>
                <w:szCs w:val="24"/>
              </w:rPr>
              <w:t xml:space="preserve"> </w:t>
            </w:r>
          </w:p>
        </w:tc>
        <w:tc>
          <w:tcPr>
            <w:tcW w:w="3540" w:type="dxa"/>
            <w:shd w:val="clear" w:color="auto" w:fill="000000"/>
            <w:tcMar>
              <w:top w:w="46" w:type="dxa"/>
              <w:left w:w="15" w:type="dxa"/>
              <w:bottom w:w="0" w:type="dxa"/>
              <w:right w:w="15" w:type="dxa"/>
            </w:tcMar>
            <w:hideMark/>
          </w:tcPr>
          <w:p w14:paraId="7DF3ACBB" w14:textId="77777777" w:rsidR="00EB0888" w:rsidRPr="00EB0888" w:rsidRDefault="00EB0888" w:rsidP="00EB0888">
            <w:pPr>
              <w:adjustRightInd/>
              <w:snapToGrid/>
              <w:spacing w:before="46" w:after="0" w:line="298" w:lineRule="atLeast"/>
              <w:ind w:left="101"/>
              <w:rPr>
                <w:rFonts w:asciiTheme="minorHAnsi" w:eastAsia="宋体" w:hAnsiTheme="minorHAnsi" w:cs="Arial"/>
                <w:sz w:val="24"/>
                <w:szCs w:val="24"/>
              </w:rPr>
            </w:pPr>
            <w:r w:rsidRPr="00EB0888">
              <w:rPr>
                <w:rFonts w:asciiTheme="minorHAnsi" w:eastAsia="宋体" w:hAnsiTheme="minorHAnsi" w:cs="Tahoma"/>
                <w:bCs/>
                <w:color w:val="FFFFFF"/>
                <w:spacing w:val="-1"/>
                <w:sz w:val="24"/>
                <w:szCs w:val="24"/>
              </w:rPr>
              <w:t>Function</w:t>
            </w:r>
            <w:r w:rsidRPr="00EB0888">
              <w:rPr>
                <w:rFonts w:asciiTheme="minorHAnsi" w:eastAsia="宋体" w:hAnsiTheme="minorHAnsi" w:cs="Tahoma"/>
                <w:color w:val="000000"/>
                <w:sz w:val="24"/>
                <w:szCs w:val="24"/>
              </w:rPr>
              <w:t xml:space="preserve"> </w:t>
            </w:r>
          </w:p>
        </w:tc>
      </w:tr>
      <w:tr w:rsidR="00EB0888" w:rsidRPr="00EB0888" w14:paraId="172FB46C" w14:textId="77777777" w:rsidTr="00EB0888">
        <w:trPr>
          <w:trHeight w:val="273"/>
        </w:trPr>
        <w:tc>
          <w:tcPr>
            <w:tcW w:w="1100" w:type="dxa"/>
            <w:shd w:val="clear" w:color="auto" w:fill="auto"/>
            <w:tcMar>
              <w:top w:w="32" w:type="dxa"/>
              <w:left w:w="15" w:type="dxa"/>
              <w:bottom w:w="0" w:type="dxa"/>
              <w:right w:w="15" w:type="dxa"/>
            </w:tcMar>
            <w:hideMark/>
          </w:tcPr>
          <w:p w14:paraId="2B00AEEF" w14:textId="77777777" w:rsidR="00EB0888" w:rsidRPr="00EB0888" w:rsidRDefault="00EB0888" w:rsidP="00EB0888">
            <w:pPr>
              <w:adjustRightInd/>
              <w:snapToGrid/>
              <w:spacing w:before="32" w:after="0" w:line="273" w:lineRule="atLeast"/>
              <w:jc w:val="center"/>
              <w:rPr>
                <w:rFonts w:asciiTheme="minorHAnsi" w:eastAsia="宋体" w:hAnsiTheme="minorHAnsi" w:cs="Arial"/>
                <w:sz w:val="24"/>
                <w:szCs w:val="24"/>
              </w:rPr>
            </w:pPr>
            <w:r w:rsidRPr="00EB0888">
              <w:rPr>
                <w:rFonts w:asciiTheme="minorHAnsi" w:eastAsia="宋体" w:hAnsiTheme="minorHAnsi" w:cs="Tahoma"/>
                <w:bCs/>
                <w:color w:val="000000"/>
                <w:sz w:val="24"/>
                <w:szCs w:val="24"/>
              </w:rPr>
              <w:t>1</w:t>
            </w:r>
            <w:r w:rsidRPr="00EB0888">
              <w:rPr>
                <w:rFonts w:asciiTheme="minorHAnsi" w:eastAsia="宋体" w:hAnsiTheme="minorHAnsi" w:cs="Tahoma"/>
                <w:color w:val="000000"/>
                <w:sz w:val="24"/>
                <w:szCs w:val="24"/>
              </w:rPr>
              <w:t xml:space="preserve"> </w:t>
            </w:r>
          </w:p>
        </w:tc>
        <w:tc>
          <w:tcPr>
            <w:tcW w:w="2120" w:type="dxa"/>
            <w:shd w:val="clear" w:color="auto" w:fill="auto"/>
            <w:tcMar>
              <w:top w:w="32" w:type="dxa"/>
              <w:left w:w="15" w:type="dxa"/>
              <w:bottom w:w="0" w:type="dxa"/>
              <w:right w:w="15" w:type="dxa"/>
            </w:tcMar>
            <w:hideMark/>
          </w:tcPr>
          <w:p w14:paraId="5443CC0F" w14:textId="77777777" w:rsidR="00EB0888" w:rsidRPr="00EB0888" w:rsidRDefault="00EB0888" w:rsidP="00EB0888">
            <w:pPr>
              <w:adjustRightInd/>
              <w:snapToGrid/>
              <w:spacing w:before="32" w:after="0" w:line="273" w:lineRule="atLeast"/>
              <w:ind w:left="115"/>
              <w:rPr>
                <w:rFonts w:asciiTheme="minorHAnsi" w:eastAsia="宋体" w:hAnsiTheme="minorHAnsi" w:cs="Arial"/>
                <w:sz w:val="24"/>
                <w:szCs w:val="24"/>
              </w:rPr>
            </w:pPr>
            <w:r w:rsidRPr="00EB0888">
              <w:rPr>
                <w:rFonts w:asciiTheme="minorHAnsi" w:eastAsia="宋体" w:hAnsiTheme="minorHAnsi" w:cs="Tahoma"/>
                <w:color w:val="000000"/>
                <w:spacing w:val="-1"/>
                <w:sz w:val="24"/>
                <w:szCs w:val="24"/>
              </w:rPr>
              <w:t>000-005</w:t>
            </w:r>
            <w:r w:rsidRPr="00EB0888">
              <w:rPr>
                <w:rFonts w:asciiTheme="minorHAnsi" w:eastAsia="宋体" w:hAnsiTheme="minorHAnsi" w:cs="Tahoma"/>
                <w:color w:val="000000"/>
                <w:sz w:val="24"/>
                <w:szCs w:val="24"/>
              </w:rPr>
              <w:t xml:space="preserve"> </w:t>
            </w:r>
          </w:p>
        </w:tc>
        <w:tc>
          <w:tcPr>
            <w:tcW w:w="3540" w:type="dxa"/>
            <w:shd w:val="clear" w:color="auto" w:fill="auto"/>
            <w:tcMar>
              <w:top w:w="32" w:type="dxa"/>
              <w:left w:w="15" w:type="dxa"/>
              <w:bottom w:w="0" w:type="dxa"/>
              <w:right w:w="15" w:type="dxa"/>
            </w:tcMar>
            <w:hideMark/>
          </w:tcPr>
          <w:p w14:paraId="47F82EFE" w14:textId="77777777" w:rsidR="00EB0888" w:rsidRPr="00EB0888" w:rsidRDefault="00EB0888" w:rsidP="00EB0888">
            <w:pPr>
              <w:adjustRightInd/>
              <w:snapToGrid/>
              <w:spacing w:before="32" w:after="0" w:line="273" w:lineRule="atLeast"/>
              <w:ind w:left="101"/>
              <w:rPr>
                <w:rFonts w:asciiTheme="minorHAnsi" w:eastAsia="宋体" w:hAnsiTheme="minorHAnsi" w:cs="Arial"/>
                <w:sz w:val="24"/>
                <w:szCs w:val="24"/>
              </w:rPr>
            </w:pPr>
            <w:r w:rsidRPr="00EB0888">
              <w:rPr>
                <w:rFonts w:asciiTheme="minorHAnsi" w:eastAsia="宋体" w:hAnsiTheme="minorHAnsi" w:cs="Tahoma"/>
                <w:color w:val="000000"/>
                <w:spacing w:val="-1"/>
                <w:sz w:val="24"/>
                <w:szCs w:val="24"/>
              </w:rPr>
              <w:t>Off</w:t>
            </w:r>
            <w:r w:rsidRPr="00EB0888">
              <w:rPr>
                <w:rFonts w:asciiTheme="minorHAnsi" w:eastAsia="宋体" w:hAnsiTheme="minorHAnsi" w:cs="Tahoma"/>
                <w:color w:val="000000"/>
                <w:sz w:val="24"/>
                <w:szCs w:val="24"/>
              </w:rPr>
              <w:t xml:space="preserve"> </w:t>
            </w:r>
          </w:p>
        </w:tc>
      </w:tr>
      <w:tr w:rsidR="00EB0888" w:rsidRPr="00EB0888" w14:paraId="0605AE73" w14:textId="77777777" w:rsidTr="00EB0888">
        <w:trPr>
          <w:trHeight w:val="279"/>
        </w:trPr>
        <w:tc>
          <w:tcPr>
            <w:tcW w:w="1100" w:type="dxa"/>
            <w:shd w:val="clear" w:color="auto" w:fill="auto"/>
            <w:tcMar>
              <w:top w:w="15" w:type="dxa"/>
              <w:left w:w="15" w:type="dxa"/>
              <w:bottom w:w="0" w:type="dxa"/>
              <w:right w:w="15" w:type="dxa"/>
            </w:tcMar>
            <w:hideMark/>
          </w:tcPr>
          <w:p w14:paraId="1C29472A" w14:textId="77777777" w:rsidR="00EB0888" w:rsidRPr="00EB0888" w:rsidRDefault="00EB0888" w:rsidP="00EB0888">
            <w:pPr>
              <w:adjustRightInd/>
              <w:snapToGrid/>
              <w:spacing w:after="0"/>
              <w:rPr>
                <w:rFonts w:asciiTheme="minorHAnsi" w:eastAsia="宋体" w:hAnsiTheme="minorHAnsi" w:cs="Arial"/>
                <w:sz w:val="24"/>
                <w:szCs w:val="24"/>
              </w:rPr>
            </w:pPr>
          </w:p>
        </w:tc>
        <w:tc>
          <w:tcPr>
            <w:tcW w:w="2120" w:type="dxa"/>
            <w:shd w:val="clear" w:color="auto" w:fill="auto"/>
            <w:tcMar>
              <w:top w:w="47" w:type="dxa"/>
              <w:left w:w="15" w:type="dxa"/>
              <w:bottom w:w="0" w:type="dxa"/>
              <w:right w:w="15" w:type="dxa"/>
            </w:tcMar>
            <w:hideMark/>
          </w:tcPr>
          <w:p w14:paraId="769BC503" w14:textId="77777777" w:rsidR="00EB0888" w:rsidRPr="00EB0888" w:rsidRDefault="00EB0888" w:rsidP="00EB0888">
            <w:pPr>
              <w:adjustRightInd/>
              <w:snapToGrid/>
              <w:spacing w:before="47" w:after="0" w:line="279" w:lineRule="atLeast"/>
              <w:ind w:left="115"/>
              <w:rPr>
                <w:rFonts w:asciiTheme="minorHAnsi" w:eastAsia="宋体" w:hAnsiTheme="minorHAnsi" w:cs="Arial"/>
                <w:sz w:val="24"/>
                <w:szCs w:val="24"/>
              </w:rPr>
            </w:pPr>
            <w:r w:rsidRPr="00EB0888">
              <w:rPr>
                <w:rFonts w:asciiTheme="minorHAnsi" w:eastAsia="宋体" w:hAnsiTheme="minorHAnsi" w:cs="Tahoma"/>
                <w:color w:val="000000"/>
                <w:spacing w:val="-1"/>
                <w:sz w:val="24"/>
                <w:szCs w:val="24"/>
              </w:rPr>
              <w:t>006-255</w:t>
            </w:r>
            <w:r w:rsidRPr="00EB0888">
              <w:rPr>
                <w:rFonts w:asciiTheme="minorHAnsi" w:eastAsia="宋体" w:hAnsiTheme="minorHAnsi" w:cs="Tahoma"/>
                <w:color w:val="000000"/>
                <w:sz w:val="24"/>
                <w:szCs w:val="24"/>
              </w:rPr>
              <w:t xml:space="preserve"> </w:t>
            </w:r>
          </w:p>
        </w:tc>
        <w:tc>
          <w:tcPr>
            <w:tcW w:w="3540" w:type="dxa"/>
            <w:shd w:val="clear" w:color="auto" w:fill="auto"/>
            <w:tcMar>
              <w:top w:w="47" w:type="dxa"/>
              <w:left w:w="15" w:type="dxa"/>
              <w:bottom w:w="0" w:type="dxa"/>
              <w:right w:w="15" w:type="dxa"/>
            </w:tcMar>
            <w:hideMark/>
          </w:tcPr>
          <w:p w14:paraId="50E1EB1E" w14:textId="77777777" w:rsidR="00EB0888" w:rsidRPr="00EB0888" w:rsidRDefault="00EB0888" w:rsidP="00EB0888">
            <w:pPr>
              <w:adjustRightInd/>
              <w:snapToGrid/>
              <w:spacing w:before="47" w:after="0" w:line="279" w:lineRule="atLeast"/>
              <w:ind w:left="101"/>
              <w:rPr>
                <w:rFonts w:asciiTheme="minorHAnsi" w:eastAsia="宋体" w:hAnsiTheme="minorHAnsi" w:cs="Arial"/>
                <w:sz w:val="24"/>
                <w:szCs w:val="24"/>
              </w:rPr>
            </w:pPr>
            <w:r w:rsidRPr="00EB0888">
              <w:rPr>
                <w:rFonts w:asciiTheme="minorHAnsi" w:eastAsia="宋体" w:hAnsiTheme="minorHAnsi" w:cs="Tahoma"/>
                <w:color w:val="000000"/>
                <w:spacing w:val="-1"/>
                <w:sz w:val="24"/>
                <w:szCs w:val="24"/>
              </w:rPr>
              <w:t>1-100%</w:t>
            </w:r>
            <w:r w:rsidRPr="00EB0888">
              <w:rPr>
                <w:rFonts w:asciiTheme="minorHAnsi" w:eastAsia="宋体" w:hAnsiTheme="minorHAnsi" w:cs="Tahoma"/>
                <w:color w:val="000000"/>
                <w:spacing w:val="-5"/>
                <w:sz w:val="24"/>
                <w:szCs w:val="24"/>
              </w:rPr>
              <w:t xml:space="preserve"> </w:t>
            </w:r>
            <w:r w:rsidRPr="00EB0888">
              <w:rPr>
                <w:rFonts w:asciiTheme="minorHAnsi" w:eastAsia="宋体" w:hAnsiTheme="minorHAnsi" w:cs="Tahoma"/>
                <w:color w:val="000000"/>
                <w:spacing w:val="-1"/>
                <w:sz w:val="24"/>
                <w:szCs w:val="24"/>
              </w:rPr>
              <w:t>Fog</w:t>
            </w:r>
            <w:r w:rsidRPr="00EB0888">
              <w:rPr>
                <w:rFonts w:asciiTheme="minorHAnsi" w:eastAsia="宋体" w:hAnsiTheme="minorHAnsi" w:cs="Tahoma"/>
                <w:color w:val="000000"/>
                <w:spacing w:val="-6"/>
                <w:sz w:val="24"/>
                <w:szCs w:val="24"/>
              </w:rPr>
              <w:t xml:space="preserve"> </w:t>
            </w:r>
            <w:r w:rsidRPr="00EB0888">
              <w:rPr>
                <w:rFonts w:asciiTheme="minorHAnsi" w:eastAsia="宋体" w:hAnsiTheme="minorHAnsi" w:cs="Tahoma"/>
                <w:color w:val="000000"/>
                <w:spacing w:val="-1"/>
                <w:sz w:val="24"/>
                <w:szCs w:val="24"/>
              </w:rPr>
              <w:t>Output</w:t>
            </w:r>
            <w:r w:rsidRPr="00EB0888">
              <w:rPr>
                <w:rFonts w:asciiTheme="minorHAnsi" w:eastAsia="宋体" w:hAnsiTheme="minorHAnsi" w:cs="Tahoma"/>
                <w:color w:val="000000"/>
                <w:sz w:val="24"/>
                <w:szCs w:val="24"/>
              </w:rPr>
              <w:t xml:space="preserve"> </w:t>
            </w:r>
          </w:p>
        </w:tc>
      </w:tr>
    </w:tbl>
    <w:p w14:paraId="23022F5F" w14:textId="77777777" w:rsidR="00EB0888" w:rsidRPr="00EB0888" w:rsidRDefault="00EB0888" w:rsidP="00EB0888">
      <w:pPr>
        <w:rPr>
          <w:rFonts w:asciiTheme="minorHAnsi" w:hAnsiTheme="minorHAnsi"/>
          <w:sz w:val="24"/>
          <w:szCs w:val="24"/>
        </w:rPr>
      </w:pPr>
    </w:p>
    <w:p w14:paraId="25E00ED4" w14:textId="77777777" w:rsidR="00EB0888" w:rsidRPr="00EB0888" w:rsidRDefault="00EB0888" w:rsidP="00A27467">
      <w:pPr>
        <w:rPr>
          <w:rFonts w:asciiTheme="minorHAnsi" w:hAnsiTheme="minorHAnsi"/>
          <w:sz w:val="24"/>
          <w:szCs w:val="24"/>
        </w:rPr>
      </w:pPr>
      <w:r w:rsidRPr="00EB0888">
        <w:rPr>
          <w:rFonts w:asciiTheme="minorHAnsi" w:hAnsiTheme="minorHAnsi"/>
          <w:noProof/>
          <w:sz w:val="24"/>
          <w:szCs w:val="24"/>
        </w:rPr>
        <w:drawing>
          <wp:inline distT="0" distB="0" distL="0" distR="0" wp14:anchorId="29A3D35D" wp14:editId="0CF05D4C">
            <wp:extent cx="4599738" cy="2331004"/>
            <wp:effectExtent l="19050" t="0" r="0" b="0"/>
            <wp:docPr id="28" name="图片 28"/>
            <wp:cNvGraphicFramePr/>
            <a:graphic xmlns:a="http://schemas.openxmlformats.org/drawingml/2006/main">
              <a:graphicData uri="http://schemas.openxmlformats.org/drawingml/2006/picture">
                <pic:pic xmlns:pic="http://schemas.openxmlformats.org/drawingml/2006/picture">
                  <pic:nvPicPr>
                    <pic:cNvPr id="3" name="object 3"/>
                    <pic:cNvPicPr/>
                  </pic:nvPicPr>
                  <pic:blipFill>
                    <a:blip r:embed="rId16" cstate="print"/>
                    <a:stretch>
                      <a:fillRect/>
                    </a:stretch>
                  </pic:blipFill>
                  <pic:spPr>
                    <a:xfrm>
                      <a:off x="0" y="0"/>
                      <a:ext cx="4599738" cy="2331004"/>
                    </a:xfrm>
                    <a:prstGeom prst="rect">
                      <a:avLst/>
                    </a:prstGeom>
                  </pic:spPr>
                </pic:pic>
              </a:graphicData>
            </a:graphic>
          </wp:inline>
        </w:drawing>
      </w:r>
    </w:p>
    <w:tbl>
      <w:tblPr>
        <w:tblW w:w="6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0"/>
        <w:gridCol w:w="2700"/>
        <w:gridCol w:w="560"/>
        <w:gridCol w:w="2980"/>
      </w:tblGrid>
      <w:tr w:rsidR="00EB0888" w:rsidRPr="00EB0888" w14:paraId="6403D085" w14:textId="77777777" w:rsidTr="00EB0888">
        <w:trPr>
          <w:trHeight w:val="298"/>
        </w:trPr>
        <w:tc>
          <w:tcPr>
            <w:tcW w:w="540" w:type="dxa"/>
            <w:shd w:val="clear" w:color="auto" w:fill="000000"/>
            <w:tcMar>
              <w:top w:w="46" w:type="dxa"/>
              <w:left w:w="15" w:type="dxa"/>
              <w:bottom w:w="0" w:type="dxa"/>
              <w:right w:w="15" w:type="dxa"/>
            </w:tcMar>
            <w:hideMark/>
          </w:tcPr>
          <w:p w14:paraId="1FA5A127" w14:textId="77777777" w:rsidR="00EB0888" w:rsidRPr="00EB0888" w:rsidRDefault="00EB0888" w:rsidP="00EB0888">
            <w:pPr>
              <w:adjustRightInd/>
              <w:snapToGrid/>
              <w:spacing w:before="46" w:after="0" w:line="298" w:lineRule="atLeast"/>
              <w:jc w:val="center"/>
              <w:rPr>
                <w:rFonts w:asciiTheme="minorHAnsi" w:eastAsia="宋体" w:hAnsiTheme="minorHAnsi" w:cs="Arial"/>
                <w:sz w:val="24"/>
                <w:szCs w:val="24"/>
              </w:rPr>
            </w:pPr>
            <w:r w:rsidRPr="00EB0888">
              <w:rPr>
                <w:rFonts w:asciiTheme="minorHAnsi" w:eastAsia="宋体" w:hAnsiTheme="minorHAnsi" w:cs="Tahoma"/>
                <w:bCs/>
                <w:color w:val="FFFFFF"/>
                <w:spacing w:val="-1"/>
                <w:sz w:val="24"/>
                <w:szCs w:val="24"/>
              </w:rPr>
              <w:t>No.</w:t>
            </w:r>
            <w:r w:rsidRPr="00EB0888">
              <w:rPr>
                <w:rFonts w:asciiTheme="minorHAnsi" w:eastAsia="宋体" w:hAnsiTheme="minorHAnsi" w:cs="Tahoma"/>
                <w:color w:val="000000"/>
                <w:sz w:val="24"/>
                <w:szCs w:val="24"/>
              </w:rPr>
              <w:t xml:space="preserve"> </w:t>
            </w:r>
          </w:p>
        </w:tc>
        <w:tc>
          <w:tcPr>
            <w:tcW w:w="2700" w:type="dxa"/>
            <w:shd w:val="clear" w:color="auto" w:fill="000000"/>
            <w:tcMar>
              <w:top w:w="46" w:type="dxa"/>
              <w:left w:w="15" w:type="dxa"/>
              <w:bottom w:w="0" w:type="dxa"/>
              <w:right w:w="15" w:type="dxa"/>
            </w:tcMar>
            <w:hideMark/>
          </w:tcPr>
          <w:p w14:paraId="3024093F" w14:textId="77777777" w:rsidR="00EB0888" w:rsidRPr="00EB0888" w:rsidRDefault="00EB0888" w:rsidP="00EB0888">
            <w:pPr>
              <w:adjustRightInd/>
              <w:snapToGrid/>
              <w:spacing w:before="46" w:after="0" w:line="298" w:lineRule="atLeast"/>
              <w:ind w:left="101"/>
              <w:rPr>
                <w:rFonts w:asciiTheme="minorHAnsi" w:eastAsia="宋体" w:hAnsiTheme="minorHAnsi" w:cs="Arial"/>
                <w:sz w:val="24"/>
                <w:szCs w:val="24"/>
              </w:rPr>
            </w:pPr>
            <w:r w:rsidRPr="00EB0888">
              <w:rPr>
                <w:rFonts w:asciiTheme="minorHAnsi" w:eastAsia="宋体" w:hAnsiTheme="minorHAnsi" w:cs="Tahoma"/>
                <w:bCs/>
                <w:color w:val="FFFFFF"/>
                <w:spacing w:val="-1"/>
                <w:sz w:val="24"/>
                <w:szCs w:val="24"/>
              </w:rPr>
              <w:t>Designation</w:t>
            </w:r>
            <w:r w:rsidRPr="00EB0888">
              <w:rPr>
                <w:rFonts w:asciiTheme="minorHAnsi" w:eastAsia="宋体" w:hAnsiTheme="minorHAnsi" w:cs="Tahoma"/>
                <w:color w:val="000000"/>
                <w:sz w:val="24"/>
                <w:szCs w:val="24"/>
              </w:rPr>
              <w:t xml:space="preserve"> </w:t>
            </w:r>
          </w:p>
        </w:tc>
        <w:tc>
          <w:tcPr>
            <w:tcW w:w="560" w:type="dxa"/>
            <w:shd w:val="clear" w:color="auto" w:fill="000000"/>
            <w:tcMar>
              <w:top w:w="46" w:type="dxa"/>
              <w:left w:w="15" w:type="dxa"/>
              <w:bottom w:w="0" w:type="dxa"/>
              <w:right w:w="15" w:type="dxa"/>
            </w:tcMar>
            <w:hideMark/>
          </w:tcPr>
          <w:p w14:paraId="71837293" w14:textId="77777777" w:rsidR="00EB0888" w:rsidRPr="00EB0888" w:rsidRDefault="00EB0888" w:rsidP="00EB0888">
            <w:pPr>
              <w:adjustRightInd/>
              <w:snapToGrid/>
              <w:spacing w:before="46" w:after="0" w:line="298" w:lineRule="atLeast"/>
              <w:jc w:val="center"/>
              <w:rPr>
                <w:rFonts w:asciiTheme="minorHAnsi" w:eastAsia="宋体" w:hAnsiTheme="minorHAnsi" w:cs="Arial"/>
                <w:sz w:val="24"/>
                <w:szCs w:val="24"/>
              </w:rPr>
            </w:pPr>
            <w:r w:rsidRPr="00EB0888">
              <w:rPr>
                <w:rFonts w:asciiTheme="minorHAnsi" w:eastAsia="宋体" w:hAnsiTheme="minorHAnsi" w:cs="Tahoma"/>
                <w:bCs/>
                <w:color w:val="FFFFFF"/>
                <w:spacing w:val="-1"/>
                <w:sz w:val="24"/>
                <w:szCs w:val="24"/>
              </w:rPr>
              <w:t>No.</w:t>
            </w:r>
            <w:r w:rsidRPr="00EB0888">
              <w:rPr>
                <w:rFonts w:asciiTheme="minorHAnsi" w:eastAsia="宋体" w:hAnsiTheme="minorHAnsi" w:cs="Tahoma"/>
                <w:color w:val="000000"/>
                <w:sz w:val="24"/>
                <w:szCs w:val="24"/>
              </w:rPr>
              <w:t xml:space="preserve"> </w:t>
            </w:r>
          </w:p>
        </w:tc>
        <w:tc>
          <w:tcPr>
            <w:tcW w:w="2980" w:type="dxa"/>
            <w:shd w:val="clear" w:color="auto" w:fill="000000"/>
            <w:tcMar>
              <w:top w:w="46" w:type="dxa"/>
              <w:left w:w="15" w:type="dxa"/>
              <w:bottom w:w="0" w:type="dxa"/>
              <w:right w:w="15" w:type="dxa"/>
            </w:tcMar>
            <w:hideMark/>
          </w:tcPr>
          <w:p w14:paraId="5ACF768C" w14:textId="77777777" w:rsidR="00EB0888" w:rsidRPr="00EB0888" w:rsidRDefault="00EB0888" w:rsidP="00EB0888">
            <w:pPr>
              <w:adjustRightInd/>
              <w:snapToGrid/>
              <w:spacing w:before="46" w:after="0" w:line="298" w:lineRule="atLeast"/>
              <w:ind w:left="115"/>
              <w:rPr>
                <w:rFonts w:asciiTheme="minorHAnsi" w:eastAsia="宋体" w:hAnsiTheme="minorHAnsi" w:cs="Arial"/>
                <w:sz w:val="24"/>
                <w:szCs w:val="24"/>
              </w:rPr>
            </w:pPr>
            <w:r w:rsidRPr="00EB0888">
              <w:rPr>
                <w:rFonts w:asciiTheme="minorHAnsi" w:eastAsia="宋体" w:hAnsiTheme="minorHAnsi" w:cs="Tahoma"/>
                <w:bCs/>
                <w:color w:val="FFFFFF"/>
                <w:spacing w:val="-1"/>
                <w:sz w:val="24"/>
                <w:szCs w:val="24"/>
              </w:rPr>
              <w:t>Designation</w:t>
            </w:r>
            <w:r w:rsidRPr="00EB0888">
              <w:rPr>
                <w:rFonts w:asciiTheme="minorHAnsi" w:eastAsia="宋体" w:hAnsiTheme="minorHAnsi" w:cs="Tahoma"/>
                <w:color w:val="000000"/>
                <w:sz w:val="24"/>
                <w:szCs w:val="24"/>
              </w:rPr>
              <w:t xml:space="preserve"> </w:t>
            </w:r>
          </w:p>
        </w:tc>
      </w:tr>
      <w:tr w:rsidR="00EB0888" w:rsidRPr="00EB0888" w14:paraId="2561A9D9" w14:textId="77777777" w:rsidTr="00EB0888">
        <w:trPr>
          <w:trHeight w:val="273"/>
        </w:trPr>
        <w:tc>
          <w:tcPr>
            <w:tcW w:w="540" w:type="dxa"/>
            <w:shd w:val="clear" w:color="auto" w:fill="auto"/>
            <w:tcMar>
              <w:top w:w="32" w:type="dxa"/>
              <w:left w:w="15" w:type="dxa"/>
              <w:bottom w:w="0" w:type="dxa"/>
              <w:right w:w="15" w:type="dxa"/>
            </w:tcMar>
            <w:hideMark/>
          </w:tcPr>
          <w:p w14:paraId="01635B3B" w14:textId="77777777" w:rsidR="00EB0888" w:rsidRPr="00EB0888" w:rsidRDefault="00EB0888" w:rsidP="00EB0888">
            <w:pPr>
              <w:adjustRightInd/>
              <w:snapToGrid/>
              <w:spacing w:before="32" w:after="0" w:line="273" w:lineRule="atLeast"/>
              <w:jc w:val="center"/>
              <w:rPr>
                <w:rFonts w:asciiTheme="minorHAnsi" w:eastAsia="宋体" w:hAnsiTheme="minorHAnsi" w:cs="Arial"/>
                <w:sz w:val="24"/>
                <w:szCs w:val="24"/>
              </w:rPr>
            </w:pPr>
            <w:r w:rsidRPr="00EB0888">
              <w:rPr>
                <w:rFonts w:asciiTheme="minorHAnsi" w:eastAsia="宋体" w:hAnsiTheme="minorHAnsi" w:cs="Tahoma"/>
                <w:bCs/>
                <w:color w:val="000000"/>
                <w:sz w:val="24"/>
                <w:szCs w:val="24"/>
              </w:rPr>
              <w:t>1</w:t>
            </w:r>
            <w:r w:rsidRPr="00EB0888">
              <w:rPr>
                <w:rFonts w:asciiTheme="minorHAnsi" w:eastAsia="宋体" w:hAnsiTheme="minorHAnsi" w:cs="Tahoma"/>
                <w:color w:val="000000"/>
                <w:sz w:val="24"/>
                <w:szCs w:val="24"/>
              </w:rPr>
              <w:t xml:space="preserve"> </w:t>
            </w:r>
          </w:p>
        </w:tc>
        <w:tc>
          <w:tcPr>
            <w:tcW w:w="2700" w:type="dxa"/>
            <w:shd w:val="clear" w:color="auto" w:fill="auto"/>
            <w:tcMar>
              <w:top w:w="32" w:type="dxa"/>
              <w:left w:w="15" w:type="dxa"/>
              <w:bottom w:w="0" w:type="dxa"/>
              <w:right w:w="15" w:type="dxa"/>
            </w:tcMar>
            <w:hideMark/>
          </w:tcPr>
          <w:p w14:paraId="5BAFA2E6" w14:textId="77777777" w:rsidR="00EB0888" w:rsidRPr="00EB0888" w:rsidRDefault="00EB0888" w:rsidP="00EB0888">
            <w:pPr>
              <w:adjustRightInd/>
              <w:snapToGrid/>
              <w:spacing w:before="32" w:after="0" w:line="273" w:lineRule="atLeast"/>
              <w:ind w:left="101"/>
              <w:rPr>
                <w:rFonts w:asciiTheme="minorHAnsi" w:eastAsia="宋体" w:hAnsiTheme="minorHAnsi" w:cs="Arial"/>
                <w:sz w:val="24"/>
                <w:szCs w:val="24"/>
              </w:rPr>
            </w:pPr>
            <w:r w:rsidRPr="00EB0888">
              <w:rPr>
                <w:rFonts w:asciiTheme="minorHAnsi" w:eastAsia="宋体" w:hAnsiTheme="minorHAnsi" w:cs="Tahoma"/>
                <w:color w:val="000000"/>
                <w:spacing w:val="-1"/>
                <w:sz w:val="24"/>
                <w:szCs w:val="24"/>
              </w:rPr>
              <w:t>Fluid</w:t>
            </w:r>
            <w:r w:rsidRPr="00EB0888">
              <w:rPr>
                <w:rFonts w:asciiTheme="minorHAnsi" w:eastAsia="宋体" w:hAnsiTheme="minorHAnsi" w:cs="Tahoma"/>
                <w:color w:val="000000"/>
                <w:spacing w:val="-9"/>
                <w:sz w:val="24"/>
                <w:szCs w:val="24"/>
              </w:rPr>
              <w:t xml:space="preserve"> </w:t>
            </w:r>
            <w:r w:rsidRPr="00EB0888">
              <w:rPr>
                <w:rFonts w:asciiTheme="minorHAnsi" w:eastAsia="宋体" w:hAnsiTheme="minorHAnsi" w:cs="Tahoma"/>
                <w:color w:val="000000"/>
                <w:spacing w:val="-1"/>
                <w:sz w:val="24"/>
                <w:szCs w:val="24"/>
              </w:rPr>
              <w:t>Tank</w:t>
            </w:r>
            <w:r w:rsidRPr="00EB0888">
              <w:rPr>
                <w:rFonts w:asciiTheme="minorHAnsi" w:eastAsia="宋体" w:hAnsiTheme="minorHAnsi" w:cs="Tahoma"/>
                <w:color w:val="000000"/>
                <w:sz w:val="24"/>
                <w:szCs w:val="24"/>
              </w:rPr>
              <w:t xml:space="preserve"> </w:t>
            </w:r>
          </w:p>
        </w:tc>
        <w:tc>
          <w:tcPr>
            <w:tcW w:w="560" w:type="dxa"/>
            <w:shd w:val="clear" w:color="auto" w:fill="auto"/>
            <w:tcMar>
              <w:top w:w="32" w:type="dxa"/>
              <w:left w:w="15" w:type="dxa"/>
              <w:bottom w:w="0" w:type="dxa"/>
              <w:right w:w="15" w:type="dxa"/>
            </w:tcMar>
            <w:hideMark/>
          </w:tcPr>
          <w:p w14:paraId="7C0941CC" w14:textId="77777777" w:rsidR="00EB0888" w:rsidRPr="00EB0888" w:rsidRDefault="00EB0888" w:rsidP="00EB0888">
            <w:pPr>
              <w:adjustRightInd/>
              <w:snapToGrid/>
              <w:spacing w:before="32" w:after="0" w:line="273" w:lineRule="atLeast"/>
              <w:jc w:val="center"/>
              <w:rPr>
                <w:rFonts w:asciiTheme="minorHAnsi" w:eastAsia="宋体" w:hAnsiTheme="minorHAnsi" w:cs="Arial"/>
                <w:sz w:val="24"/>
                <w:szCs w:val="24"/>
              </w:rPr>
            </w:pPr>
            <w:r w:rsidRPr="00EB0888">
              <w:rPr>
                <w:rFonts w:asciiTheme="minorHAnsi" w:eastAsia="宋体" w:hAnsiTheme="minorHAnsi" w:cs="Tahoma"/>
                <w:bCs/>
                <w:color w:val="000000"/>
                <w:sz w:val="24"/>
                <w:szCs w:val="24"/>
              </w:rPr>
              <w:t>8</w:t>
            </w:r>
            <w:r w:rsidRPr="00EB0888">
              <w:rPr>
                <w:rFonts w:asciiTheme="minorHAnsi" w:eastAsia="宋体" w:hAnsiTheme="minorHAnsi" w:cs="Tahoma"/>
                <w:color w:val="000000"/>
                <w:sz w:val="24"/>
                <w:szCs w:val="24"/>
              </w:rPr>
              <w:t xml:space="preserve"> </w:t>
            </w:r>
          </w:p>
        </w:tc>
        <w:tc>
          <w:tcPr>
            <w:tcW w:w="2980" w:type="dxa"/>
            <w:shd w:val="clear" w:color="auto" w:fill="auto"/>
            <w:tcMar>
              <w:top w:w="32" w:type="dxa"/>
              <w:left w:w="15" w:type="dxa"/>
              <w:bottom w:w="0" w:type="dxa"/>
              <w:right w:w="15" w:type="dxa"/>
            </w:tcMar>
            <w:hideMark/>
          </w:tcPr>
          <w:p w14:paraId="0A2E182A" w14:textId="77777777" w:rsidR="00EB0888" w:rsidRPr="00EB0888" w:rsidRDefault="00EB0888" w:rsidP="00EB0888">
            <w:pPr>
              <w:adjustRightInd/>
              <w:snapToGrid/>
              <w:spacing w:before="32" w:after="0" w:line="273" w:lineRule="atLeast"/>
              <w:ind w:left="115"/>
              <w:rPr>
                <w:rFonts w:asciiTheme="minorHAnsi" w:eastAsia="宋体" w:hAnsiTheme="minorHAnsi" w:cs="Arial"/>
                <w:sz w:val="24"/>
                <w:szCs w:val="24"/>
              </w:rPr>
            </w:pPr>
            <w:r w:rsidRPr="00EB0888">
              <w:rPr>
                <w:rFonts w:asciiTheme="minorHAnsi" w:eastAsia="宋体" w:hAnsiTheme="minorHAnsi" w:cs="Tahoma"/>
                <w:color w:val="000000"/>
                <w:spacing w:val="-1"/>
                <w:sz w:val="24"/>
                <w:szCs w:val="24"/>
              </w:rPr>
              <w:t>On/Off-Switch</w:t>
            </w:r>
            <w:r w:rsidRPr="00EB0888">
              <w:rPr>
                <w:rFonts w:asciiTheme="minorHAnsi" w:eastAsia="宋体" w:hAnsiTheme="minorHAnsi" w:cs="Tahoma"/>
                <w:color w:val="000000"/>
                <w:sz w:val="24"/>
                <w:szCs w:val="24"/>
              </w:rPr>
              <w:t xml:space="preserve"> </w:t>
            </w:r>
          </w:p>
        </w:tc>
      </w:tr>
      <w:tr w:rsidR="00EB0888" w:rsidRPr="00EB0888" w14:paraId="06173D26" w14:textId="77777777" w:rsidTr="00EB0888">
        <w:trPr>
          <w:trHeight w:val="288"/>
        </w:trPr>
        <w:tc>
          <w:tcPr>
            <w:tcW w:w="540" w:type="dxa"/>
            <w:shd w:val="clear" w:color="auto" w:fill="auto"/>
            <w:tcMar>
              <w:top w:w="47" w:type="dxa"/>
              <w:left w:w="15" w:type="dxa"/>
              <w:bottom w:w="0" w:type="dxa"/>
              <w:right w:w="15" w:type="dxa"/>
            </w:tcMar>
            <w:hideMark/>
          </w:tcPr>
          <w:p w14:paraId="2EBDB237" w14:textId="77777777" w:rsidR="00EB0888" w:rsidRPr="00EB0888" w:rsidRDefault="00EB0888" w:rsidP="00EB0888">
            <w:pPr>
              <w:adjustRightInd/>
              <w:snapToGrid/>
              <w:spacing w:before="47" w:after="0" w:line="288" w:lineRule="atLeast"/>
              <w:jc w:val="center"/>
              <w:rPr>
                <w:rFonts w:asciiTheme="minorHAnsi" w:eastAsia="宋体" w:hAnsiTheme="minorHAnsi" w:cs="Arial"/>
                <w:sz w:val="24"/>
                <w:szCs w:val="24"/>
              </w:rPr>
            </w:pPr>
            <w:r w:rsidRPr="00EB0888">
              <w:rPr>
                <w:rFonts w:asciiTheme="minorHAnsi" w:eastAsia="宋体" w:hAnsiTheme="minorHAnsi" w:cs="Tahoma"/>
                <w:bCs/>
                <w:color w:val="000000"/>
                <w:sz w:val="24"/>
                <w:szCs w:val="24"/>
              </w:rPr>
              <w:t>2</w:t>
            </w:r>
            <w:r w:rsidRPr="00EB0888">
              <w:rPr>
                <w:rFonts w:asciiTheme="minorHAnsi" w:eastAsia="宋体" w:hAnsiTheme="minorHAnsi" w:cs="Tahoma"/>
                <w:color w:val="000000"/>
                <w:sz w:val="24"/>
                <w:szCs w:val="24"/>
              </w:rPr>
              <w:t xml:space="preserve"> </w:t>
            </w:r>
          </w:p>
        </w:tc>
        <w:tc>
          <w:tcPr>
            <w:tcW w:w="2700" w:type="dxa"/>
            <w:shd w:val="clear" w:color="auto" w:fill="auto"/>
            <w:tcMar>
              <w:top w:w="47" w:type="dxa"/>
              <w:left w:w="15" w:type="dxa"/>
              <w:bottom w:w="0" w:type="dxa"/>
              <w:right w:w="15" w:type="dxa"/>
            </w:tcMar>
            <w:hideMark/>
          </w:tcPr>
          <w:p w14:paraId="3E6AAD4A" w14:textId="77777777" w:rsidR="00EB0888" w:rsidRPr="00EB0888" w:rsidRDefault="00EB0888" w:rsidP="00EB0888">
            <w:pPr>
              <w:adjustRightInd/>
              <w:snapToGrid/>
              <w:spacing w:before="47" w:after="0" w:line="288" w:lineRule="atLeast"/>
              <w:ind w:left="101"/>
              <w:rPr>
                <w:rFonts w:asciiTheme="minorHAnsi" w:eastAsia="宋体" w:hAnsiTheme="minorHAnsi" w:cs="Arial"/>
                <w:sz w:val="24"/>
                <w:szCs w:val="24"/>
              </w:rPr>
            </w:pPr>
            <w:r w:rsidRPr="00EB0888">
              <w:rPr>
                <w:rFonts w:asciiTheme="minorHAnsi" w:eastAsia="宋体" w:hAnsiTheme="minorHAnsi" w:cs="Tahoma"/>
                <w:color w:val="000000"/>
                <w:spacing w:val="-1"/>
                <w:sz w:val="24"/>
                <w:szCs w:val="24"/>
              </w:rPr>
              <w:t>Tank</w:t>
            </w:r>
            <w:r w:rsidRPr="00EB0888">
              <w:rPr>
                <w:rFonts w:asciiTheme="minorHAnsi" w:eastAsia="宋体" w:hAnsiTheme="minorHAnsi" w:cs="Tahoma"/>
                <w:color w:val="000000"/>
                <w:spacing w:val="-10"/>
                <w:sz w:val="24"/>
                <w:szCs w:val="24"/>
              </w:rPr>
              <w:t xml:space="preserve"> </w:t>
            </w:r>
            <w:r w:rsidRPr="00EB0888">
              <w:rPr>
                <w:rFonts w:asciiTheme="minorHAnsi" w:eastAsia="宋体" w:hAnsiTheme="minorHAnsi" w:cs="Tahoma"/>
                <w:color w:val="000000"/>
                <w:spacing w:val="-1"/>
                <w:sz w:val="24"/>
                <w:szCs w:val="24"/>
              </w:rPr>
              <w:t>cap</w:t>
            </w:r>
            <w:r w:rsidRPr="00EB0888">
              <w:rPr>
                <w:rFonts w:asciiTheme="minorHAnsi" w:eastAsia="宋体" w:hAnsiTheme="minorHAnsi" w:cs="Tahoma"/>
                <w:color w:val="000000"/>
                <w:sz w:val="24"/>
                <w:szCs w:val="24"/>
              </w:rPr>
              <w:t xml:space="preserve"> </w:t>
            </w:r>
          </w:p>
        </w:tc>
        <w:tc>
          <w:tcPr>
            <w:tcW w:w="560" w:type="dxa"/>
            <w:shd w:val="clear" w:color="auto" w:fill="auto"/>
            <w:tcMar>
              <w:top w:w="47" w:type="dxa"/>
              <w:left w:w="15" w:type="dxa"/>
              <w:bottom w:w="0" w:type="dxa"/>
              <w:right w:w="15" w:type="dxa"/>
            </w:tcMar>
            <w:hideMark/>
          </w:tcPr>
          <w:p w14:paraId="1D86CA66" w14:textId="77777777" w:rsidR="00EB0888" w:rsidRPr="00EB0888" w:rsidRDefault="00EB0888" w:rsidP="00EB0888">
            <w:pPr>
              <w:adjustRightInd/>
              <w:snapToGrid/>
              <w:spacing w:before="47" w:after="0" w:line="288" w:lineRule="atLeast"/>
              <w:jc w:val="center"/>
              <w:rPr>
                <w:rFonts w:asciiTheme="minorHAnsi" w:eastAsia="宋体" w:hAnsiTheme="minorHAnsi" w:cs="Arial"/>
                <w:sz w:val="24"/>
                <w:szCs w:val="24"/>
              </w:rPr>
            </w:pPr>
            <w:r w:rsidRPr="00EB0888">
              <w:rPr>
                <w:rFonts w:asciiTheme="minorHAnsi" w:eastAsia="宋体" w:hAnsiTheme="minorHAnsi" w:cs="Tahoma"/>
                <w:bCs/>
                <w:color w:val="000000"/>
                <w:sz w:val="24"/>
                <w:szCs w:val="24"/>
              </w:rPr>
              <w:t>9</w:t>
            </w:r>
            <w:r w:rsidRPr="00EB0888">
              <w:rPr>
                <w:rFonts w:asciiTheme="minorHAnsi" w:eastAsia="宋体" w:hAnsiTheme="minorHAnsi" w:cs="Tahoma"/>
                <w:color w:val="000000"/>
                <w:sz w:val="24"/>
                <w:szCs w:val="24"/>
              </w:rPr>
              <w:t xml:space="preserve"> </w:t>
            </w:r>
          </w:p>
        </w:tc>
        <w:tc>
          <w:tcPr>
            <w:tcW w:w="2980" w:type="dxa"/>
            <w:shd w:val="clear" w:color="auto" w:fill="auto"/>
            <w:tcMar>
              <w:top w:w="47" w:type="dxa"/>
              <w:left w:w="15" w:type="dxa"/>
              <w:bottom w:w="0" w:type="dxa"/>
              <w:right w:w="15" w:type="dxa"/>
            </w:tcMar>
            <w:hideMark/>
          </w:tcPr>
          <w:p w14:paraId="570F6EB7" w14:textId="77777777" w:rsidR="00EB0888" w:rsidRPr="00EB0888" w:rsidRDefault="00EB0888" w:rsidP="00EB0888">
            <w:pPr>
              <w:adjustRightInd/>
              <w:snapToGrid/>
              <w:spacing w:before="47" w:after="0" w:line="288" w:lineRule="atLeast"/>
              <w:ind w:left="115"/>
              <w:rPr>
                <w:rFonts w:asciiTheme="minorHAnsi" w:eastAsia="宋体" w:hAnsiTheme="minorHAnsi" w:cs="Arial"/>
                <w:sz w:val="24"/>
                <w:szCs w:val="24"/>
              </w:rPr>
            </w:pPr>
            <w:r w:rsidRPr="00EB0888">
              <w:rPr>
                <w:rFonts w:asciiTheme="minorHAnsi" w:eastAsia="宋体" w:hAnsiTheme="minorHAnsi" w:cs="Tahoma"/>
                <w:color w:val="000000"/>
                <w:spacing w:val="-1"/>
                <w:sz w:val="24"/>
                <w:szCs w:val="24"/>
              </w:rPr>
              <w:t>Fuse</w:t>
            </w:r>
            <w:r w:rsidRPr="00EB0888">
              <w:rPr>
                <w:rFonts w:asciiTheme="minorHAnsi" w:eastAsia="宋体" w:hAnsiTheme="minorHAnsi" w:cs="Tahoma"/>
                <w:color w:val="000000"/>
                <w:sz w:val="24"/>
                <w:szCs w:val="24"/>
              </w:rPr>
              <w:t xml:space="preserve"> </w:t>
            </w:r>
          </w:p>
        </w:tc>
      </w:tr>
      <w:tr w:rsidR="00EB0888" w:rsidRPr="00EB0888" w14:paraId="7F4BE4E3" w14:textId="77777777" w:rsidTr="00EB0888">
        <w:trPr>
          <w:trHeight w:val="290"/>
        </w:trPr>
        <w:tc>
          <w:tcPr>
            <w:tcW w:w="540" w:type="dxa"/>
            <w:shd w:val="clear" w:color="auto" w:fill="auto"/>
            <w:tcMar>
              <w:top w:w="47" w:type="dxa"/>
              <w:left w:w="15" w:type="dxa"/>
              <w:bottom w:w="0" w:type="dxa"/>
              <w:right w:w="15" w:type="dxa"/>
            </w:tcMar>
            <w:hideMark/>
          </w:tcPr>
          <w:p w14:paraId="4491860A" w14:textId="77777777" w:rsidR="00EB0888" w:rsidRPr="00EB0888" w:rsidRDefault="00EB0888" w:rsidP="00EB0888">
            <w:pPr>
              <w:adjustRightInd/>
              <w:snapToGrid/>
              <w:spacing w:before="47" w:after="0" w:line="290" w:lineRule="atLeast"/>
              <w:jc w:val="center"/>
              <w:rPr>
                <w:rFonts w:asciiTheme="minorHAnsi" w:eastAsia="宋体" w:hAnsiTheme="minorHAnsi" w:cs="Arial"/>
                <w:sz w:val="24"/>
                <w:szCs w:val="24"/>
              </w:rPr>
            </w:pPr>
            <w:r w:rsidRPr="00EB0888">
              <w:rPr>
                <w:rFonts w:asciiTheme="minorHAnsi" w:eastAsia="宋体" w:hAnsiTheme="minorHAnsi" w:cs="Tahoma"/>
                <w:bCs/>
                <w:color w:val="000000"/>
                <w:sz w:val="24"/>
                <w:szCs w:val="24"/>
              </w:rPr>
              <w:t>3</w:t>
            </w:r>
            <w:r w:rsidRPr="00EB0888">
              <w:rPr>
                <w:rFonts w:asciiTheme="minorHAnsi" w:eastAsia="宋体" w:hAnsiTheme="minorHAnsi" w:cs="Tahoma"/>
                <w:color w:val="000000"/>
                <w:sz w:val="24"/>
                <w:szCs w:val="24"/>
              </w:rPr>
              <w:t xml:space="preserve"> </w:t>
            </w:r>
          </w:p>
        </w:tc>
        <w:tc>
          <w:tcPr>
            <w:tcW w:w="2700" w:type="dxa"/>
            <w:shd w:val="clear" w:color="auto" w:fill="auto"/>
            <w:tcMar>
              <w:top w:w="47" w:type="dxa"/>
              <w:left w:w="15" w:type="dxa"/>
              <w:bottom w:w="0" w:type="dxa"/>
              <w:right w:w="15" w:type="dxa"/>
            </w:tcMar>
            <w:hideMark/>
          </w:tcPr>
          <w:p w14:paraId="1DD0000E" w14:textId="77777777" w:rsidR="00EB0888" w:rsidRPr="00EB0888" w:rsidRDefault="00EB0888" w:rsidP="00EB0888">
            <w:pPr>
              <w:adjustRightInd/>
              <w:snapToGrid/>
              <w:spacing w:before="47" w:after="0" w:line="290" w:lineRule="atLeast"/>
              <w:ind w:left="101"/>
              <w:rPr>
                <w:rFonts w:asciiTheme="minorHAnsi" w:eastAsia="宋体" w:hAnsiTheme="minorHAnsi" w:cs="Arial"/>
                <w:sz w:val="24"/>
                <w:szCs w:val="24"/>
              </w:rPr>
            </w:pPr>
            <w:r w:rsidRPr="00EB0888">
              <w:rPr>
                <w:rFonts w:asciiTheme="minorHAnsi" w:eastAsia="宋体" w:hAnsiTheme="minorHAnsi" w:cs="Tahoma"/>
                <w:color w:val="000000"/>
                <w:spacing w:val="-1"/>
                <w:sz w:val="24"/>
                <w:szCs w:val="24"/>
              </w:rPr>
              <w:t>Mounting</w:t>
            </w:r>
            <w:r w:rsidRPr="00EB0888">
              <w:rPr>
                <w:rFonts w:asciiTheme="minorHAnsi" w:eastAsia="宋体" w:hAnsiTheme="minorHAnsi" w:cs="Tahoma"/>
                <w:color w:val="000000"/>
                <w:spacing w:val="-8"/>
                <w:sz w:val="24"/>
                <w:szCs w:val="24"/>
              </w:rPr>
              <w:t xml:space="preserve"> </w:t>
            </w:r>
            <w:r w:rsidRPr="00EB0888">
              <w:rPr>
                <w:rFonts w:asciiTheme="minorHAnsi" w:eastAsia="宋体" w:hAnsiTheme="minorHAnsi" w:cs="Tahoma"/>
                <w:color w:val="000000"/>
                <w:spacing w:val="-1"/>
                <w:sz w:val="24"/>
                <w:szCs w:val="24"/>
              </w:rPr>
              <w:t>bracket</w:t>
            </w:r>
            <w:r w:rsidRPr="00EB0888">
              <w:rPr>
                <w:rFonts w:asciiTheme="minorHAnsi" w:eastAsia="宋体" w:hAnsiTheme="minorHAnsi" w:cs="Tahoma"/>
                <w:color w:val="000000"/>
                <w:sz w:val="24"/>
                <w:szCs w:val="24"/>
              </w:rPr>
              <w:t xml:space="preserve"> </w:t>
            </w:r>
          </w:p>
        </w:tc>
        <w:tc>
          <w:tcPr>
            <w:tcW w:w="560" w:type="dxa"/>
            <w:shd w:val="clear" w:color="auto" w:fill="auto"/>
            <w:tcMar>
              <w:top w:w="47" w:type="dxa"/>
              <w:left w:w="15" w:type="dxa"/>
              <w:bottom w:w="0" w:type="dxa"/>
              <w:right w:w="15" w:type="dxa"/>
            </w:tcMar>
            <w:hideMark/>
          </w:tcPr>
          <w:p w14:paraId="4F9EEB6E" w14:textId="77777777" w:rsidR="00EB0888" w:rsidRPr="00EB0888" w:rsidRDefault="00EB0888" w:rsidP="00EB0888">
            <w:pPr>
              <w:adjustRightInd/>
              <w:snapToGrid/>
              <w:spacing w:before="47" w:after="0" w:line="290" w:lineRule="atLeast"/>
              <w:jc w:val="center"/>
              <w:rPr>
                <w:rFonts w:asciiTheme="minorHAnsi" w:eastAsia="宋体" w:hAnsiTheme="minorHAnsi" w:cs="Arial"/>
                <w:sz w:val="24"/>
                <w:szCs w:val="24"/>
              </w:rPr>
            </w:pPr>
            <w:r w:rsidRPr="00EB0888">
              <w:rPr>
                <w:rFonts w:asciiTheme="minorHAnsi" w:eastAsia="宋体" w:hAnsiTheme="minorHAnsi" w:cs="Tahoma"/>
                <w:bCs/>
                <w:color w:val="000000"/>
                <w:spacing w:val="-1"/>
                <w:sz w:val="24"/>
                <w:szCs w:val="24"/>
              </w:rPr>
              <w:t>10</w:t>
            </w:r>
            <w:r w:rsidRPr="00EB0888">
              <w:rPr>
                <w:rFonts w:asciiTheme="minorHAnsi" w:eastAsia="宋体" w:hAnsiTheme="minorHAnsi" w:cs="Tahoma"/>
                <w:color w:val="000000"/>
                <w:sz w:val="24"/>
                <w:szCs w:val="24"/>
              </w:rPr>
              <w:t xml:space="preserve"> </w:t>
            </w:r>
          </w:p>
        </w:tc>
        <w:tc>
          <w:tcPr>
            <w:tcW w:w="2980" w:type="dxa"/>
            <w:shd w:val="clear" w:color="auto" w:fill="auto"/>
            <w:tcMar>
              <w:top w:w="47" w:type="dxa"/>
              <w:left w:w="15" w:type="dxa"/>
              <w:bottom w:w="0" w:type="dxa"/>
              <w:right w:w="15" w:type="dxa"/>
            </w:tcMar>
            <w:hideMark/>
          </w:tcPr>
          <w:p w14:paraId="1EBACCB4" w14:textId="77777777" w:rsidR="00EB0888" w:rsidRPr="00EB0888" w:rsidRDefault="00EB0888" w:rsidP="00EB0888">
            <w:pPr>
              <w:adjustRightInd/>
              <w:snapToGrid/>
              <w:spacing w:before="47" w:after="0" w:line="290" w:lineRule="atLeast"/>
              <w:ind w:left="115"/>
              <w:rPr>
                <w:rFonts w:asciiTheme="minorHAnsi" w:eastAsia="宋体" w:hAnsiTheme="minorHAnsi" w:cs="Arial"/>
                <w:sz w:val="24"/>
                <w:szCs w:val="24"/>
              </w:rPr>
            </w:pPr>
            <w:r w:rsidRPr="00EB0888">
              <w:rPr>
                <w:rFonts w:asciiTheme="minorHAnsi" w:eastAsia="宋体" w:hAnsiTheme="minorHAnsi" w:cs="Tahoma"/>
                <w:color w:val="000000"/>
                <w:spacing w:val="-1"/>
                <w:sz w:val="24"/>
                <w:szCs w:val="24"/>
              </w:rPr>
              <w:t>Power</w:t>
            </w:r>
            <w:r w:rsidRPr="00EB0888">
              <w:rPr>
                <w:rFonts w:asciiTheme="minorHAnsi" w:eastAsia="宋体" w:hAnsiTheme="minorHAnsi" w:cs="Tahoma"/>
                <w:color w:val="000000"/>
                <w:spacing w:val="-3"/>
                <w:sz w:val="24"/>
                <w:szCs w:val="24"/>
              </w:rPr>
              <w:t xml:space="preserve"> </w:t>
            </w:r>
            <w:r w:rsidRPr="00EB0888">
              <w:rPr>
                <w:rFonts w:asciiTheme="minorHAnsi" w:eastAsia="宋体" w:hAnsiTheme="minorHAnsi" w:cs="Tahoma"/>
                <w:color w:val="000000"/>
                <w:spacing w:val="-1"/>
                <w:sz w:val="24"/>
                <w:szCs w:val="24"/>
              </w:rPr>
              <w:t>cord</w:t>
            </w:r>
            <w:r w:rsidRPr="00EB0888">
              <w:rPr>
                <w:rFonts w:asciiTheme="minorHAnsi" w:eastAsia="宋体" w:hAnsiTheme="minorHAnsi" w:cs="Tahoma"/>
                <w:color w:val="000000"/>
                <w:spacing w:val="-3"/>
                <w:sz w:val="24"/>
                <w:szCs w:val="24"/>
              </w:rPr>
              <w:t xml:space="preserve"> </w:t>
            </w:r>
            <w:r w:rsidRPr="00EB0888">
              <w:rPr>
                <w:rFonts w:asciiTheme="minorHAnsi" w:eastAsia="宋体" w:hAnsiTheme="minorHAnsi" w:cs="Tahoma"/>
                <w:color w:val="000000"/>
                <w:spacing w:val="-1"/>
                <w:sz w:val="24"/>
                <w:szCs w:val="24"/>
              </w:rPr>
              <w:t>(Power</w:t>
            </w:r>
            <w:r w:rsidR="00D76EE4">
              <w:rPr>
                <w:rFonts w:asciiTheme="minorHAnsi" w:eastAsia="宋体" w:hAnsiTheme="minorHAnsi" w:cs="Tahoma" w:hint="eastAsia"/>
                <w:color w:val="000000"/>
                <w:spacing w:val="-1"/>
                <w:sz w:val="24"/>
                <w:szCs w:val="24"/>
              </w:rPr>
              <w:t xml:space="preserve"> </w:t>
            </w:r>
            <w:r w:rsidRPr="00EB0888">
              <w:rPr>
                <w:rFonts w:asciiTheme="minorHAnsi" w:eastAsia="宋体" w:hAnsiTheme="minorHAnsi" w:cs="Tahoma"/>
                <w:color w:val="000000"/>
                <w:spacing w:val="-1"/>
                <w:sz w:val="24"/>
                <w:szCs w:val="24"/>
              </w:rPr>
              <w:t>Con</w:t>
            </w:r>
            <w:r w:rsidRPr="00EB0888">
              <w:rPr>
                <w:rFonts w:asciiTheme="minorHAnsi" w:eastAsia="宋体" w:hAnsiTheme="minorHAnsi" w:cs="Tahoma"/>
                <w:color w:val="000000"/>
                <w:spacing w:val="-3"/>
                <w:sz w:val="24"/>
                <w:szCs w:val="24"/>
              </w:rPr>
              <w:t xml:space="preserve"> </w:t>
            </w:r>
            <w:r w:rsidRPr="00EB0888">
              <w:rPr>
                <w:rFonts w:asciiTheme="minorHAnsi" w:eastAsia="宋体" w:hAnsiTheme="minorHAnsi" w:cs="Tahoma"/>
                <w:color w:val="000000"/>
                <w:spacing w:val="-1"/>
                <w:sz w:val="24"/>
                <w:szCs w:val="24"/>
              </w:rPr>
              <w:t>compatible)</w:t>
            </w:r>
            <w:r w:rsidRPr="00EB0888">
              <w:rPr>
                <w:rFonts w:asciiTheme="minorHAnsi" w:eastAsia="宋体" w:hAnsiTheme="minorHAnsi" w:cs="Tahoma"/>
                <w:color w:val="000000"/>
                <w:sz w:val="24"/>
                <w:szCs w:val="24"/>
              </w:rPr>
              <w:t xml:space="preserve"> </w:t>
            </w:r>
          </w:p>
        </w:tc>
      </w:tr>
      <w:tr w:rsidR="00EB0888" w:rsidRPr="00EB0888" w14:paraId="0851B18A" w14:textId="77777777" w:rsidTr="00EB0888">
        <w:trPr>
          <w:trHeight w:val="295"/>
        </w:trPr>
        <w:tc>
          <w:tcPr>
            <w:tcW w:w="540" w:type="dxa"/>
            <w:shd w:val="clear" w:color="auto" w:fill="auto"/>
            <w:tcMar>
              <w:top w:w="49" w:type="dxa"/>
              <w:left w:w="15" w:type="dxa"/>
              <w:bottom w:w="0" w:type="dxa"/>
              <w:right w:w="15" w:type="dxa"/>
            </w:tcMar>
            <w:hideMark/>
          </w:tcPr>
          <w:p w14:paraId="1D98CDF4" w14:textId="77777777" w:rsidR="00EB0888" w:rsidRPr="00EB0888" w:rsidRDefault="00EB0888" w:rsidP="00EB0888">
            <w:pPr>
              <w:adjustRightInd/>
              <w:snapToGrid/>
              <w:spacing w:before="49" w:after="0" w:line="295" w:lineRule="atLeast"/>
              <w:jc w:val="center"/>
              <w:rPr>
                <w:rFonts w:asciiTheme="minorHAnsi" w:eastAsia="宋体" w:hAnsiTheme="minorHAnsi" w:cs="Arial"/>
                <w:sz w:val="24"/>
                <w:szCs w:val="24"/>
              </w:rPr>
            </w:pPr>
            <w:r w:rsidRPr="00EB0888">
              <w:rPr>
                <w:rFonts w:asciiTheme="minorHAnsi" w:eastAsia="宋体" w:hAnsiTheme="minorHAnsi" w:cs="Tahoma"/>
                <w:bCs/>
                <w:color w:val="000000"/>
                <w:sz w:val="24"/>
                <w:szCs w:val="24"/>
              </w:rPr>
              <w:t>4</w:t>
            </w:r>
            <w:r w:rsidRPr="00EB0888">
              <w:rPr>
                <w:rFonts w:asciiTheme="minorHAnsi" w:eastAsia="宋体" w:hAnsiTheme="minorHAnsi" w:cs="Tahoma"/>
                <w:color w:val="000000"/>
                <w:sz w:val="24"/>
                <w:szCs w:val="24"/>
              </w:rPr>
              <w:t xml:space="preserve"> </w:t>
            </w:r>
          </w:p>
        </w:tc>
        <w:tc>
          <w:tcPr>
            <w:tcW w:w="2700" w:type="dxa"/>
            <w:shd w:val="clear" w:color="auto" w:fill="auto"/>
            <w:tcMar>
              <w:top w:w="49" w:type="dxa"/>
              <w:left w:w="15" w:type="dxa"/>
              <w:bottom w:w="0" w:type="dxa"/>
              <w:right w:w="15" w:type="dxa"/>
            </w:tcMar>
            <w:hideMark/>
          </w:tcPr>
          <w:p w14:paraId="0A21DC4A" w14:textId="77777777" w:rsidR="00EB0888" w:rsidRPr="00EB0888" w:rsidRDefault="00EB0888" w:rsidP="00EB0888">
            <w:pPr>
              <w:adjustRightInd/>
              <w:snapToGrid/>
              <w:spacing w:before="49" w:after="0" w:line="295" w:lineRule="atLeast"/>
              <w:ind w:left="101"/>
              <w:rPr>
                <w:rFonts w:asciiTheme="minorHAnsi" w:eastAsia="宋体" w:hAnsiTheme="minorHAnsi" w:cs="Arial"/>
                <w:sz w:val="24"/>
                <w:szCs w:val="24"/>
              </w:rPr>
            </w:pPr>
            <w:r w:rsidRPr="00EB0888">
              <w:rPr>
                <w:rFonts w:asciiTheme="minorHAnsi" w:eastAsia="宋体" w:hAnsiTheme="minorHAnsi" w:cs="Tahoma"/>
                <w:color w:val="000000"/>
                <w:spacing w:val="-1"/>
                <w:sz w:val="24"/>
                <w:szCs w:val="24"/>
              </w:rPr>
              <w:t>Locking</w:t>
            </w:r>
            <w:r w:rsidRPr="00EB0888">
              <w:rPr>
                <w:rFonts w:asciiTheme="minorHAnsi" w:eastAsia="宋体" w:hAnsiTheme="minorHAnsi" w:cs="Tahoma"/>
                <w:color w:val="000000"/>
                <w:spacing w:val="-9"/>
                <w:sz w:val="24"/>
                <w:szCs w:val="24"/>
              </w:rPr>
              <w:t xml:space="preserve"> </w:t>
            </w:r>
            <w:r w:rsidRPr="00EB0888">
              <w:rPr>
                <w:rFonts w:asciiTheme="minorHAnsi" w:eastAsia="宋体" w:hAnsiTheme="minorHAnsi" w:cs="Tahoma"/>
                <w:color w:val="000000"/>
                <w:spacing w:val="-1"/>
                <w:sz w:val="24"/>
                <w:szCs w:val="24"/>
              </w:rPr>
              <w:t>screw</w:t>
            </w:r>
            <w:r w:rsidRPr="00EB0888">
              <w:rPr>
                <w:rFonts w:asciiTheme="minorHAnsi" w:eastAsia="宋体" w:hAnsiTheme="minorHAnsi" w:cs="Tahoma"/>
                <w:color w:val="000000"/>
                <w:sz w:val="24"/>
                <w:szCs w:val="24"/>
              </w:rPr>
              <w:t xml:space="preserve"> </w:t>
            </w:r>
          </w:p>
        </w:tc>
        <w:tc>
          <w:tcPr>
            <w:tcW w:w="560" w:type="dxa"/>
            <w:shd w:val="clear" w:color="auto" w:fill="auto"/>
            <w:tcMar>
              <w:top w:w="49" w:type="dxa"/>
              <w:left w:w="15" w:type="dxa"/>
              <w:bottom w:w="0" w:type="dxa"/>
              <w:right w:w="15" w:type="dxa"/>
            </w:tcMar>
            <w:hideMark/>
          </w:tcPr>
          <w:p w14:paraId="500CC3C5" w14:textId="77777777" w:rsidR="00EB0888" w:rsidRPr="00EB0888" w:rsidRDefault="00EB0888" w:rsidP="00EB0888">
            <w:pPr>
              <w:adjustRightInd/>
              <w:snapToGrid/>
              <w:spacing w:before="49" w:after="0" w:line="295" w:lineRule="atLeast"/>
              <w:jc w:val="center"/>
              <w:rPr>
                <w:rFonts w:asciiTheme="minorHAnsi" w:eastAsia="宋体" w:hAnsiTheme="minorHAnsi" w:cs="Arial"/>
                <w:sz w:val="24"/>
                <w:szCs w:val="24"/>
              </w:rPr>
            </w:pPr>
            <w:r w:rsidRPr="00EB0888">
              <w:rPr>
                <w:rFonts w:asciiTheme="minorHAnsi" w:eastAsia="宋体" w:hAnsiTheme="minorHAnsi" w:cs="Tahoma"/>
                <w:bCs/>
                <w:color w:val="000000"/>
                <w:spacing w:val="-1"/>
                <w:sz w:val="24"/>
                <w:szCs w:val="24"/>
              </w:rPr>
              <w:t>11</w:t>
            </w:r>
            <w:r w:rsidRPr="00EB0888">
              <w:rPr>
                <w:rFonts w:asciiTheme="minorHAnsi" w:eastAsia="宋体" w:hAnsiTheme="minorHAnsi" w:cs="Tahoma"/>
                <w:color w:val="000000"/>
                <w:sz w:val="24"/>
                <w:szCs w:val="24"/>
              </w:rPr>
              <w:t xml:space="preserve"> </w:t>
            </w:r>
          </w:p>
        </w:tc>
        <w:tc>
          <w:tcPr>
            <w:tcW w:w="2980" w:type="dxa"/>
            <w:shd w:val="clear" w:color="auto" w:fill="auto"/>
            <w:tcMar>
              <w:top w:w="49" w:type="dxa"/>
              <w:left w:w="15" w:type="dxa"/>
              <w:bottom w:w="0" w:type="dxa"/>
              <w:right w:w="15" w:type="dxa"/>
            </w:tcMar>
            <w:hideMark/>
          </w:tcPr>
          <w:p w14:paraId="14BF41F3" w14:textId="77777777" w:rsidR="00EB0888" w:rsidRPr="00EB0888" w:rsidRDefault="00EB0888" w:rsidP="00EB0888">
            <w:pPr>
              <w:adjustRightInd/>
              <w:snapToGrid/>
              <w:spacing w:before="49" w:after="0" w:line="295" w:lineRule="atLeast"/>
              <w:ind w:left="115"/>
              <w:rPr>
                <w:rFonts w:asciiTheme="minorHAnsi" w:eastAsia="宋体" w:hAnsiTheme="minorHAnsi" w:cs="Arial"/>
                <w:sz w:val="24"/>
                <w:szCs w:val="24"/>
              </w:rPr>
            </w:pPr>
            <w:r w:rsidRPr="00EB0888">
              <w:rPr>
                <w:rFonts w:asciiTheme="minorHAnsi" w:eastAsia="宋体" w:hAnsiTheme="minorHAnsi" w:cs="Tahoma"/>
                <w:color w:val="000000"/>
                <w:spacing w:val="-1"/>
                <w:sz w:val="24"/>
                <w:szCs w:val="24"/>
              </w:rPr>
              <w:t>Menu</w:t>
            </w:r>
            <w:r w:rsidRPr="00EB0888">
              <w:rPr>
                <w:rFonts w:asciiTheme="minorHAnsi" w:eastAsia="宋体" w:hAnsiTheme="minorHAnsi" w:cs="Tahoma"/>
                <w:color w:val="000000"/>
                <w:spacing w:val="-9"/>
                <w:sz w:val="24"/>
                <w:szCs w:val="24"/>
              </w:rPr>
              <w:t xml:space="preserve"> </w:t>
            </w:r>
            <w:r w:rsidRPr="00EB0888">
              <w:rPr>
                <w:rFonts w:asciiTheme="minorHAnsi" w:eastAsia="宋体" w:hAnsiTheme="minorHAnsi" w:cs="Tahoma"/>
                <w:color w:val="000000"/>
                <w:spacing w:val="-1"/>
                <w:sz w:val="24"/>
                <w:szCs w:val="24"/>
              </w:rPr>
              <w:t>buttons</w:t>
            </w:r>
            <w:r w:rsidRPr="00EB0888">
              <w:rPr>
                <w:rFonts w:asciiTheme="minorHAnsi" w:eastAsia="宋体" w:hAnsiTheme="minorHAnsi" w:cs="Tahoma"/>
                <w:color w:val="000000"/>
                <w:sz w:val="24"/>
                <w:szCs w:val="24"/>
              </w:rPr>
              <w:t xml:space="preserve"> </w:t>
            </w:r>
          </w:p>
        </w:tc>
      </w:tr>
      <w:tr w:rsidR="00EB0888" w:rsidRPr="00EB0888" w14:paraId="3D377030" w14:textId="77777777" w:rsidTr="00EB0888">
        <w:trPr>
          <w:trHeight w:val="295"/>
        </w:trPr>
        <w:tc>
          <w:tcPr>
            <w:tcW w:w="540" w:type="dxa"/>
            <w:shd w:val="clear" w:color="auto" w:fill="auto"/>
            <w:tcMar>
              <w:top w:w="51" w:type="dxa"/>
              <w:left w:w="15" w:type="dxa"/>
              <w:bottom w:w="0" w:type="dxa"/>
              <w:right w:w="15" w:type="dxa"/>
            </w:tcMar>
            <w:hideMark/>
          </w:tcPr>
          <w:p w14:paraId="4114BFB1" w14:textId="77777777" w:rsidR="00EB0888" w:rsidRPr="00EB0888" w:rsidRDefault="00EB0888" w:rsidP="00EB0888">
            <w:pPr>
              <w:adjustRightInd/>
              <w:snapToGrid/>
              <w:spacing w:before="51" w:after="0" w:line="295" w:lineRule="atLeast"/>
              <w:jc w:val="center"/>
              <w:rPr>
                <w:rFonts w:asciiTheme="minorHAnsi" w:eastAsia="宋体" w:hAnsiTheme="minorHAnsi" w:cs="Arial"/>
                <w:sz w:val="24"/>
                <w:szCs w:val="24"/>
              </w:rPr>
            </w:pPr>
            <w:r w:rsidRPr="00EB0888">
              <w:rPr>
                <w:rFonts w:asciiTheme="minorHAnsi" w:eastAsia="宋体" w:hAnsiTheme="minorHAnsi" w:cs="Tahoma"/>
                <w:bCs/>
                <w:color w:val="000000"/>
                <w:sz w:val="24"/>
                <w:szCs w:val="24"/>
              </w:rPr>
              <w:t>5</w:t>
            </w:r>
            <w:r w:rsidRPr="00EB0888">
              <w:rPr>
                <w:rFonts w:asciiTheme="minorHAnsi" w:eastAsia="宋体" w:hAnsiTheme="minorHAnsi" w:cs="Tahoma"/>
                <w:color w:val="000000"/>
                <w:sz w:val="24"/>
                <w:szCs w:val="24"/>
              </w:rPr>
              <w:t xml:space="preserve"> </w:t>
            </w:r>
          </w:p>
        </w:tc>
        <w:tc>
          <w:tcPr>
            <w:tcW w:w="2700" w:type="dxa"/>
            <w:shd w:val="clear" w:color="auto" w:fill="auto"/>
            <w:tcMar>
              <w:top w:w="51" w:type="dxa"/>
              <w:left w:w="15" w:type="dxa"/>
              <w:bottom w:w="0" w:type="dxa"/>
              <w:right w:w="15" w:type="dxa"/>
            </w:tcMar>
            <w:hideMark/>
          </w:tcPr>
          <w:p w14:paraId="540ACADB" w14:textId="77777777" w:rsidR="00EB0888" w:rsidRPr="00EB0888" w:rsidRDefault="00EB0888" w:rsidP="00EB0888">
            <w:pPr>
              <w:adjustRightInd/>
              <w:snapToGrid/>
              <w:spacing w:before="51" w:after="0" w:line="295" w:lineRule="atLeast"/>
              <w:ind w:left="101"/>
              <w:rPr>
                <w:rFonts w:asciiTheme="minorHAnsi" w:eastAsia="宋体" w:hAnsiTheme="minorHAnsi" w:cs="Arial"/>
                <w:sz w:val="24"/>
                <w:szCs w:val="24"/>
              </w:rPr>
            </w:pPr>
            <w:r w:rsidRPr="00EB0888">
              <w:rPr>
                <w:rFonts w:asciiTheme="minorHAnsi" w:eastAsia="宋体" w:hAnsiTheme="minorHAnsi" w:cs="Tahoma"/>
                <w:color w:val="000000"/>
                <w:spacing w:val="-1"/>
                <w:sz w:val="24"/>
                <w:szCs w:val="24"/>
              </w:rPr>
              <w:t>Carrying</w:t>
            </w:r>
            <w:r w:rsidRPr="00EB0888">
              <w:rPr>
                <w:rFonts w:asciiTheme="minorHAnsi" w:eastAsia="宋体" w:hAnsiTheme="minorHAnsi" w:cs="Tahoma"/>
                <w:color w:val="000000"/>
                <w:spacing w:val="-8"/>
                <w:sz w:val="24"/>
                <w:szCs w:val="24"/>
              </w:rPr>
              <w:t xml:space="preserve"> </w:t>
            </w:r>
            <w:r w:rsidRPr="00EB0888">
              <w:rPr>
                <w:rFonts w:asciiTheme="minorHAnsi" w:eastAsia="宋体" w:hAnsiTheme="minorHAnsi" w:cs="Tahoma"/>
                <w:color w:val="000000"/>
                <w:spacing w:val="-1"/>
                <w:sz w:val="24"/>
                <w:szCs w:val="24"/>
              </w:rPr>
              <w:t>handle</w:t>
            </w:r>
            <w:r w:rsidRPr="00EB0888">
              <w:rPr>
                <w:rFonts w:asciiTheme="minorHAnsi" w:eastAsia="宋体" w:hAnsiTheme="minorHAnsi" w:cs="Tahoma"/>
                <w:color w:val="000000"/>
                <w:sz w:val="24"/>
                <w:szCs w:val="24"/>
              </w:rPr>
              <w:t xml:space="preserve"> </w:t>
            </w:r>
          </w:p>
        </w:tc>
        <w:tc>
          <w:tcPr>
            <w:tcW w:w="560" w:type="dxa"/>
            <w:shd w:val="clear" w:color="auto" w:fill="auto"/>
            <w:tcMar>
              <w:top w:w="51" w:type="dxa"/>
              <w:left w:w="15" w:type="dxa"/>
              <w:bottom w:w="0" w:type="dxa"/>
              <w:right w:w="15" w:type="dxa"/>
            </w:tcMar>
            <w:hideMark/>
          </w:tcPr>
          <w:p w14:paraId="3D15206E" w14:textId="77777777" w:rsidR="00EB0888" w:rsidRPr="00EB0888" w:rsidRDefault="00EB0888" w:rsidP="00EB0888">
            <w:pPr>
              <w:adjustRightInd/>
              <w:snapToGrid/>
              <w:spacing w:before="51" w:after="0" w:line="295" w:lineRule="atLeast"/>
              <w:jc w:val="center"/>
              <w:rPr>
                <w:rFonts w:asciiTheme="minorHAnsi" w:eastAsia="宋体" w:hAnsiTheme="minorHAnsi" w:cs="Arial"/>
                <w:sz w:val="24"/>
                <w:szCs w:val="24"/>
              </w:rPr>
            </w:pPr>
            <w:r w:rsidRPr="00EB0888">
              <w:rPr>
                <w:rFonts w:asciiTheme="minorHAnsi" w:eastAsia="宋体" w:hAnsiTheme="minorHAnsi" w:cs="Tahoma"/>
                <w:bCs/>
                <w:color w:val="000000"/>
                <w:spacing w:val="-1"/>
                <w:sz w:val="24"/>
                <w:szCs w:val="24"/>
              </w:rPr>
              <w:t>12</w:t>
            </w:r>
            <w:r w:rsidRPr="00EB0888">
              <w:rPr>
                <w:rFonts w:asciiTheme="minorHAnsi" w:eastAsia="宋体" w:hAnsiTheme="minorHAnsi" w:cs="Tahoma"/>
                <w:color w:val="000000"/>
                <w:sz w:val="24"/>
                <w:szCs w:val="24"/>
              </w:rPr>
              <w:t xml:space="preserve"> </w:t>
            </w:r>
          </w:p>
        </w:tc>
        <w:tc>
          <w:tcPr>
            <w:tcW w:w="2980" w:type="dxa"/>
            <w:shd w:val="clear" w:color="auto" w:fill="auto"/>
            <w:tcMar>
              <w:top w:w="51" w:type="dxa"/>
              <w:left w:w="15" w:type="dxa"/>
              <w:bottom w:w="0" w:type="dxa"/>
              <w:right w:w="15" w:type="dxa"/>
            </w:tcMar>
            <w:hideMark/>
          </w:tcPr>
          <w:p w14:paraId="6E89F2E0" w14:textId="77777777" w:rsidR="00EB0888" w:rsidRPr="00EB0888" w:rsidRDefault="00EB0888" w:rsidP="00EB0888">
            <w:pPr>
              <w:adjustRightInd/>
              <w:snapToGrid/>
              <w:spacing w:before="51" w:after="0" w:line="295" w:lineRule="atLeast"/>
              <w:ind w:left="115"/>
              <w:rPr>
                <w:rFonts w:asciiTheme="minorHAnsi" w:eastAsia="宋体" w:hAnsiTheme="minorHAnsi" w:cs="Arial"/>
                <w:sz w:val="24"/>
                <w:szCs w:val="24"/>
              </w:rPr>
            </w:pPr>
            <w:r w:rsidRPr="00EB0888">
              <w:rPr>
                <w:rFonts w:asciiTheme="minorHAnsi" w:eastAsia="宋体" w:hAnsiTheme="minorHAnsi" w:cs="Tahoma"/>
                <w:color w:val="000000"/>
                <w:spacing w:val="-1"/>
                <w:sz w:val="24"/>
                <w:szCs w:val="24"/>
              </w:rPr>
              <w:t>Display</w:t>
            </w:r>
            <w:r w:rsidRPr="00EB0888">
              <w:rPr>
                <w:rFonts w:asciiTheme="minorHAnsi" w:eastAsia="宋体" w:hAnsiTheme="minorHAnsi" w:cs="Tahoma"/>
                <w:color w:val="000000"/>
                <w:sz w:val="24"/>
                <w:szCs w:val="24"/>
              </w:rPr>
              <w:t xml:space="preserve"> </w:t>
            </w:r>
          </w:p>
        </w:tc>
      </w:tr>
      <w:tr w:rsidR="00EB0888" w:rsidRPr="00EB0888" w14:paraId="64FE0A7B" w14:textId="77777777" w:rsidTr="00EB0888">
        <w:trPr>
          <w:trHeight w:val="293"/>
        </w:trPr>
        <w:tc>
          <w:tcPr>
            <w:tcW w:w="540" w:type="dxa"/>
            <w:shd w:val="clear" w:color="auto" w:fill="auto"/>
            <w:tcMar>
              <w:top w:w="49" w:type="dxa"/>
              <w:left w:w="15" w:type="dxa"/>
              <w:bottom w:w="0" w:type="dxa"/>
              <w:right w:w="15" w:type="dxa"/>
            </w:tcMar>
            <w:hideMark/>
          </w:tcPr>
          <w:p w14:paraId="12D7C22C" w14:textId="77777777" w:rsidR="00EB0888" w:rsidRPr="00EB0888" w:rsidRDefault="00EB0888" w:rsidP="00EB0888">
            <w:pPr>
              <w:adjustRightInd/>
              <w:snapToGrid/>
              <w:spacing w:before="49" w:after="0" w:line="293" w:lineRule="atLeast"/>
              <w:jc w:val="center"/>
              <w:rPr>
                <w:rFonts w:asciiTheme="minorHAnsi" w:eastAsia="宋体" w:hAnsiTheme="minorHAnsi" w:cs="Arial"/>
                <w:sz w:val="24"/>
                <w:szCs w:val="24"/>
              </w:rPr>
            </w:pPr>
            <w:r w:rsidRPr="00EB0888">
              <w:rPr>
                <w:rFonts w:asciiTheme="minorHAnsi" w:eastAsia="宋体" w:hAnsiTheme="minorHAnsi" w:cs="Tahoma"/>
                <w:bCs/>
                <w:color w:val="000000"/>
                <w:sz w:val="24"/>
                <w:szCs w:val="24"/>
              </w:rPr>
              <w:t>6</w:t>
            </w:r>
            <w:r w:rsidRPr="00EB0888">
              <w:rPr>
                <w:rFonts w:asciiTheme="minorHAnsi" w:eastAsia="宋体" w:hAnsiTheme="minorHAnsi" w:cs="Tahoma"/>
                <w:color w:val="000000"/>
                <w:sz w:val="24"/>
                <w:szCs w:val="24"/>
              </w:rPr>
              <w:t xml:space="preserve"> </w:t>
            </w:r>
          </w:p>
        </w:tc>
        <w:tc>
          <w:tcPr>
            <w:tcW w:w="2700" w:type="dxa"/>
            <w:shd w:val="clear" w:color="auto" w:fill="auto"/>
            <w:tcMar>
              <w:top w:w="49" w:type="dxa"/>
              <w:left w:w="15" w:type="dxa"/>
              <w:bottom w:w="0" w:type="dxa"/>
              <w:right w:w="15" w:type="dxa"/>
            </w:tcMar>
            <w:hideMark/>
          </w:tcPr>
          <w:p w14:paraId="7A40D890" w14:textId="77777777" w:rsidR="00EB0888" w:rsidRPr="00EB0888" w:rsidRDefault="00EB0888" w:rsidP="00EB0888">
            <w:pPr>
              <w:adjustRightInd/>
              <w:snapToGrid/>
              <w:spacing w:before="49" w:after="0" w:line="293" w:lineRule="atLeast"/>
              <w:ind w:left="101"/>
              <w:rPr>
                <w:rFonts w:asciiTheme="minorHAnsi" w:eastAsia="宋体" w:hAnsiTheme="minorHAnsi" w:cs="Arial"/>
                <w:sz w:val="24"/>
                <w:szCs w:val="24"/>
              </w:rPr>
            </w:pPr>
            <w:r w:rsidRPr="00EB0888">
              <w:rPr>
                <w:rFonts w:asciiTheme="minorHAnsi" w:eastAsia="宋体" w:hAnsiTheme="minorHAnsi" w:cs="Tahoma"/>
                <w:color w:val="000000"/>
                <w:spacing w:val="-1"/>
                <w:sz w:val="24"/>
                <w:szCs w:val="24"/>
              </w:rPr>
              <w:t>Tank</w:t>
            </w:r>
            <w:r w:rsidRPr="00EB0888">
              <w:rPr>
                <w:rFonts w:asciiTheme="minorHAnsi" w:eastAsia="宋体" w:hAnsiTheme="minorHAnsi" w:cs="Tahoma"/>
                <w:color w:val="000000"/>
                <w:spacing w:val="-8"/>
                <w:sz w:val="24"/>
                <w:szCs w:val="24"/>
              </w:rPr>
              <w:t xml:space="preserve"> </w:t>
            </w:r>
            <w:r w:rsidRPr="00EB0888">
              <w:rPr>
                <w:rFonts w:asciiTheme="minorHAnsi" w:eastAsia="宋体" w:hAnsiTheme="minorHAnsi" w:cs="Tahoma"/>
                <w:color w:val="000000"/>
                <w:spacing w:val="-1"/>
                <w:sz w:val="24"/>
                <w:szCs w:val="24"/>
              </w:rPr>
              <w:t>indicator</w:t>
            </w:r>
            <w:r w:rsidRPr="00EB0888">
              <w:rPr>
                <w:rFonts w:asciiTheme="minorHAnsi" w:eastAsia="宋体" w:hAnsiTheme="minorHAnsi" w:cs="Tahoma"/>
                <w:color w:val="000000"/>
                <w:sz w:val="24"/>
                <w:szCs w:val="24"/>
              </w:rPr>
              <w:t xml:space="preserve"> </w:t>
            </w:r>
          </w:p>
        </w:tc>
        <w:tc>
          <w:tcPr>
            <w:tcW w:w="560" w:type="dxa"/>
            <w:shd w:val="clear" w:color="auto" w:fill="auto"/>
            <w:tcMar>
              <w:top w:w="49" w:type="dxa"/>
              <w:left w:w="15" w:type="dxa"/>
              <w:bottom w:w="0" w:type="dxa"/>
              <w:right w:w="15" w:type="dxa"/>
            </w:tcMar>
            <w:hideMark/>
          </w:tcPr>
          <w:p w14:paraId="24C11090" w14:textId="77777777" w:rsidR="00EB0888" w:rsidRPr="00EB0888" w:rsidRDefault="00EB0888" w:rsidP="00EB0888">
            <w:pPr>
              <w:adjustRightInd/>
              <w:snapToGrid/>
              <w:spacing w:before="49" w:after="0" w:line="293" w:lineRule="atLeast"/>
              <w:jc w:val="center"/>
              <w:rPr>
                <w:rFonts w:asciiTheme="minorHAnsi" w:eastAsia="宋体" w:hAnsiTheme="minorHAnsi" w:cs="Arial"/>
                <w:sz w:val="24"/>
                <w:szCs w:val="24"/>
              </w:rPr>
            </w:pPr>
            <w:r w:rsidRPr="00EB0888">
              <w:rPr>
                <w:rFonts w:asciiTheme="minorHAnsi" w:eastAsia="宋体" w:hAnsiTheme="minorHAnsi" w:cs="Tahoma"/>
                <w:bCs/>
                <w:color w:val="000000"/>
                <w:spacing w:val="-1"/>
                <w:sz w:val="24"/>
                <w:szCs w:val="24"/>
              </w:rPr>
              <w:t>13</w:t>
            </w:r>
            <w:r w:rsidRPr="00EB0888">
              <w:rPr>
                <w:rFonts w:asciiTheme="minorHAnsi" w:eastAsia="宋体" w:hAnsiTheme="minorHAnsi" w:cs="Tahoma"/>
                <w:color w:val="000000"/>
                <w:sz w:val="24"/>
                <w:szCs w:val="24"/>
              </w:rPr>
              <w:t xml:space="preserve"> </w:t>
            </w:r>
          </w:p>
        </w:tc>
        <w:tc>
          <w:tcPr>
            <w:tcW w:w="2980" w:type="dxa"/>
            <w:shd w:val="clear" w:color="auto" w:fill="auto"/>
            <w:tcMar>
              <w:top w:w="49" w:type="dxa"/>
              <w:left w:w="15" w:type="dxa"/>
              <w:bottom w:w="0" w:type="dxa"/>
              <w:right w:w="15" w:type="dxa"/>
            </w:tcMar>
            <w:hideMark/>
          </w:tcPr>
          <w:p w14:paraId="1DA52EB8" w14:textId="77777777" w:rsidR="00EB0888" w:rsidRPr="00EB0888" w:rsidRDefault="00EB0888" w:rsidP="00EB0888">
            <w:pPr>
              <w:adjustRightInd/>
              <w:snapToGrid/>
              <w:spacing w:before="49" w:after="0" w:line="293" w:lineRule="atLeast"/>
              <w:ind w:left="115"/>
              <w:rPr>
                <w:rFonts w:asciiTheme="minorHAnsi" w:eastAsia="宋体" w:hAnsiTheme="minorHAnsi" w:cs="Arial"/>
                <w:sz w:val="24"/>
                <w:szCs w:val="24"/>
              </w:rPr>
            </w:pPr>
            <w:r w:rsidRPr="00EB0888">
              <w:rPr>
                <w:rFonts w:asciiTheme="minorHAnsi" w:eastAsia="宋体" w:hAnsiTheme="minorHAnsi" w:cs="Tahoma"/>
                <w:color w:val="000000"/>
                <w:spacing w:val="-1"/>
                <w:sz w:val="24"/>
                <w:szCs w:val="24"/>
              </w:rPr>
              <w:t>DMX-In/Out</w:t>
            </w:r>
            <w:r w:rsidRPr="00EB0888">
              <w:rPr>
                <w:rFonts w:asciiTheme="minorHAnsi" w:eastAsia="宋体" w:hAnsiTheme="minorHAnsi" w:cs="Tahoma"/>
                <w:color w:val="000000"/>
                <w:spacing w:val="-6"/>
                <w:sz w:val="24"/>
                <w:szCs w:val="24"/>
              </w:rPr>
              <w:t xml:space="preserve"> </w:t>
            </w:r>
            <w:r w:rsidRPr="00EB0888">
              <w:rPr>
                <w:rFonts w:asciiTheme="minorHAnsi" w:eastAsia="宋体" w:hAnsiTheme="minorHAnsi" w:cs="Tahoma"/>
                <w:color w:val="000000"/>
                <w:spacing w:val="-1"/>
                <w:sz w:val="24"/>
                <w:szCs w:val="24"/>
              </w:rPr>
              <w:t>(3-pol)</w:t>
            </w:r>
            <w:r w:rsidRPr="00EB0888">
              <w:rPr>
                <w:rFonts w:asciiTheme="minorHAnsi" w:eastAsia="宋体" w:hAnsiTheme="minorHAnsi" w:cs="Tahoma"/>
                <w:color w:val="000000"/>
                <w:sz w:val="24"/>
                <w:szCs w:val="24"/>
              </w:rPr>
              <w:t xml:space="preserve"> </w:t>
            </w:r>
          </w:p>
        </w:tc>
      </w:tr>
      <w:tr w:rsidR="00EB0888" w:rsidRPr="00EB0888" w14:paraId="28BDF687" w14:textId="77777777" w:rsidTr="00EB0888">
        <w:trPr>
          <w:trHeight w:val="286"/>
        </w:trPr>
        <w:tc>
          <w:tcPr>
            <w:tcW w:w="540" w:type="dxa"/>
            <w:shd w:val="clear" w:color="auto" w:fill="auto"/>
            <w:tcMar>
              <w:top w:w="49" w:type="dxa"/>
              <w:left w:w="15" w:type="dxa"/>
              <w:bottom w:w="0" w:type="dxa"/>
              <w:right w:w="15" w:type="dxa"/>
            </w:tcMar>
            <w:hideMark/>
          </w:tcPr>
          <w:p w14:paraId="00E4EF06" w14:textId="77777777" w:rsidR="00EB0888" w:rsidRPr="00EB0888" w:rsidRDefault="00EB0888" w:rsidP="00EB0888">
            <w:pPr>
              <w:adjustRightInd/>
              <w:snapToGrid/>
              <w:spacing w:before="49" w:after="0" w:line="286" w:lineRule="atLeast"/>
              <w:jc w:val="center"/>
              <w:rPr>
                <w:rFonts w:asciiTheme="minorHAnsi" w:eastAsia="宋体" w:hAnsiTheme="minorHAnsi" w:cs="Arial"/>
                <w:sz w:val="24"/>
                <w:szCs w:val="24"/>
              </w:rPr>
            </w:pPr>
            <w:r w:rsidRPr="00EB0888">
              <w:rPr>
                <w:rFonts w:asciiTheme="minorHAnsi" w:eastAsia="宋体" w:hAnsiTheme="minorHAnsi" w:cs="Tahoma"/>
                <w:bCs/>
                <w:color w:val="000000"/>
                <w:sz w:val="24"/>
                <w:szCs w:val="24"/>
              </w:rPr>
              <w:lastRenderedPageBreak/>
              <w:t>7</w:t>
            </w:r>
            <w:r w:rsidRPr="00EB0888">
              <w:rPr>
                <w:rFonts w:asciiTheme="minorHAnsi" w:eastAsia="宋体" w:hAnsiTheme="minorHAnsi" w:cs="Tahoma"/>
                <w:color w:val="000000"/>
                <w:sz w:val="24"/>
                <w:szCs w:val="24"/>
              </w:rPr>
              <w:t xml:space="preserve"> </w:t>
            </w:r>
          </w:p>
        </w:tc>
        <w:tc>
          <w:tcPr>
            <w:tcW w:w="2700" w:type="dxa"/>
            <w:shd w:val="clear" w:color="auto" w:fill="auto"/>
            <w:tcMar>
              <w:top w:w="49" w:type="dxa"/>
              <w:left w:w="15" w:type="dxa"/>
              <w:bottom w:w="0" w:type="dxa"/>
              <w:right w:w="15" w:type="dxa"/>
            </w:tcMar>
            <w:hideMark/>
          </w:tcPr>
          <w:p w14:paraId="69B26097" w14:textId="77777777" w:rsidR="00EB0888" w:rsidRPr="00EB0888" w:rsidRDefault="00EB0888" w:rsidP="00EB0888">
            <w:pPr>
              <w:adjustRightInd/>
              <w:snapToGrid/>
              <w:spacing w:before="49" w:after="0" w:line="286" w:lineRule="atLeast"/>
              <w:ind w:left="101"/>
              <w:rPr>
                <w:rFonts w:asciiTheme="minorHAnsi" w:eastAsia="宋体" w:hAnsiTheme="minorHAnsi" w:cs="Arial"/>
                <w:sz w:val="24"/>
                <w:szCs w:val="24"/>
              </w:rPr>
            </w:pPr>
            <w:r w:rsidRPr="00EB0888">
              <w:rPr>
                <w:rFonts w:asciiTheme="minorHAnsi" w:eastAsia="宋体" w:hAnsiTheme="minorHAnsi" w:cs="Tahoma"/>
                <w:color w:val="000000"/>
                <w:spacing w:val="-1"/>
                <w:sz w:val="24"/>
                <w:szCs w:val="24"/>
              </w:rPr>
              <w:t>Nozzle</w:t>
            </w:r>
            <w:r w:rsidRPr="00EB0888">
              <w:rPr>
                <w:rFonts w:asciiTheme="minorHAnsi" w:eastAsia="宋体" w:hAnsiTheme="minorHAnsi" w:cs="Tahoma"/>
                <w:color w:val="000000"/>
                <w:spacing w:val="-4"/>
                <w:sz w:val="24"/>
                <w:szCs w:val="24"/>
              </w:rPr>
              <w:t xml:space="preserve"> </w:t>
            </w:r>
            <w:r w:rsidRPr="00EB0888">
              <w:rPr>
                <w:rFonts w:asciiTheme="minorHAnsi" w:eastAsia="宋体" w:hAnsiTheme="minorHAnsi" w:cs="Tahoma"/>
                <w:color w:val="000000"/>
                <w:spacing w:val="-1"/>
                <w:sz w:val="24"/>
                <w:szCs w:val="24"/>
              </w:rPr>
              <w:t>for</w:t>
            </w:r>
            <w:r w:rsidRPr="00EB0888">
              <w:rPr>
                <w:rFonts w:asciiTheme="minorHAnsi" w:eastAsia="宋体" w:hAnsiTheme="minorHAnsi" w:cs="Tahoma"/>
                <w:color w:val="000000"/>
                <w:spacing w:val="-4"/>
                <w:sz w:val="24"/>
                <w:szCs w:val="24"/>
              </w:rPr>
              <w:t xml:space="preserve"> </w:t>
            </w:r>
            <w:r w:rsidRPr="00EB0888">
              <w:rPr>
                <w:rFonts w:asciiTheme="minorHAnsi" w:eastAsia="宋体" w:hAnsiTheme="minorHAnsi" w:cs="Tahoma"/>
                <w:color w:val="000000"/>
                <w:spacing w:val="-1"/>
                <w:sz w:val="24"/>
                <w:szCs w:val="24"/>
              </w:rPr>
              <w:t>fog</w:t>
            </w:r>
            <w:r w:rsidRPr="00EB0888">
              <w:rPr>
                <w:rFonts w:asciiTheme="minorHAnsi" w:eastAsia="宋体" w:hAnsiTheme="minorHAnsi" w:cs="Tahoma"/>
                <w:color w:val="000000"/>
                <w:spacing w:val="-3"/>
                <w:sz w:val="24"/>
                <w:szCs w:val="24"/>
              </w:rPr>
              <w:t xml:space="preserve"> </w:t>
            </w:r>
            <w:r w:rsidRPr="00EB0888">
              <w:rPr>
                <w:rFonts w:asciiTheme="minorHAnsi" w:eastAsia="宋体" w:hAnsiTheme="minorHAnsi" w:cs="Tahoma"/>
                <w:color w:val="000000"/>
                <w:spacing w:val="-1"/>
                <w:sz w:val="24"/>
                <w:szCs w:val="24"/>
              </w:rPr>
              <w:t>output</w:t>
            </w:r>
            <w:r w:rsidRPr="00EB0888">
              <w:rPr>
                <w:rFonts w:asciiTheme="minorHAnsi" w:eastAsia="宋体" w:hAnsiTheme="minorHAnsi" w:cs="Tahoma"/>
                <w:color w:val="000000"/>
                <w:sz w:val="24"/>
                <w:szCs w:val="24"/>
              </w:rPr>
              <w:t xml:space="preserve"> </w:t>
            </w:r>
          </w:p>
        </w:tc>
        <w:tc>
          <w:tcPr>
            <w:tcW w:w="560" w:type="dxa"/>
            <w:shd w:val="clear" w:color="auto" w:fill="auto"/>
            <w:tcMar>
              <w:top w:w="49" w:type="dxa"/>
              <w:left w:w="15" w:type="dxa"/>
              <w:bottom w:w="0" w:type="dxa"/>
              <w:right w:w="15" w:type="dxa"/>
            </w:tcMar>
            <w:hideMark/>
          </w:tcPr>
          <w:p w14:paraId="7B306F86" w14:textId="77777777" w:rsidR="00EB0888" w:rsidRPr="00EB0888" w:rsidRDefault="00EB0888" w:rsidP="00EB0888">
            <w:pPr>
              <w:adjustRightInd/>
              <w:snapToGrid/>
              <w:spacing w:before="49" w:after="0" w:line="286" w:lineRule="atLeast"/>
              <w:jc w:val="center"/>
              <w:rPr>
                <w:rFonts w:asciiTheme="minorHAnsi" w:eastAsia="宋体" w:hAnsiTheme="minorHAnsi" w:cs="Arial"/>
                <w:sz w:val="24"/>
                <w:szCs w:val="24"/>
              </w:rPr>
            </w:pPr>
            <w:r w:rsidRPr="00EB0888">
              <w:rPr>
                <w:rFonts w:asciiTheme="minorHAnsi" w:eastAsia="宋体" w:hAnsiTheme="minorHAnsi" w:cs="Tahoma"/>
                <w:bCs/>
                <w:color w:val="000000"/>
                <w:spacing w:val="-1"/>
                <w:sz w:val="24"/>
                <w:szCs w:val="24"/>
              </w:rPr>
              <w:t>14</w:t>
            </w:r>
            <w:r w:rsidRPr="00EB0888">
              <w:rPr>
                <w:rFonts w:asciiTheme="minorHAnsi" w:eastAsia="宋体" w:hAnsiTheme="minorHAnsi" w:cs="Tahoma"/>
                <w:color w:val="000000"/>
                <w:sz w:val="24"/>
                <w:szCs w:val="24"/>
              </w:rPr>
              <w:t xml:space="preserve"> </w:t>
            </w:r>
          </w:p>
        </w:tc>
        <w:tc>
          <w:tcPr>
            <w:tcW w:w="2980" w:type="dxa"/>
            <w:shd w:val="clear" w:color="auto" w:fill="auto"/>
            <w:tcMar>
              <w:top w:w="49" w:type="dxa"/>
              <w:left w:w="15" w:type="dxa"/>
              <w:bottom w:w="0" w:type="dxa"/>
              <w:right w:w="15" w:type="dxa"/>
            </w:tcMar>
            <w:hideMark/>
          </w:tcPr>
          <w:p w14:paraId="0C3357DA" w14:textId="77777777" w:rsidR="00EB0888" w:rsidRPr="00EB0888" w:rsidRDefault="00EB0888" w:rsidP="00EB0888">
            <w:pPr>
              <w:adjustRightInd/>
              <w:snapToGrid/>
              <w:spacing w:before="49" w:after="0" w:line="286" w:lineRule="atLeast"/>
              <w:ind w:left="115"/>
              <w:rPr>
                <w:rFonts w:asciiTheme="minorHAnsi" w:eastAsia="宋体" w:hAnsiTheme="minorHAnsi" w:cs="Arial"/>
                <w:sz w:val="24"/>
                <w:szCs w:val="24"/>
              </w:rPr>
            </w:pPr>
            <w:r w:rsidRPr="00EB0888">
              <w:rPr>
                <w:rFonts w:asciiTheme="minorHAnsi" w:eastAsia="宋体" w:hAnsiTheme="minorHAnsi" w:cs="Tahoma"/>
                <w:color w:val="000000"/>
                <w:spacing w:val="-1"/>
                <w:sz w:val="24"/>
                <w:szCs w:val="24"/>
              </w:rPr>
              <w:t>Receiver</w:t>
            </w:r>
            <w:r w:rsidRPr="00EB0888">
              <w:rPr>
                <w:rFonts w:asciiTheme="minorHAnsi" w:eastAsia="宋体" w:hAnsiTheme="minorHAnsi" w:cs="Tahoma"/>
                <w:color w:val="000000"/>
                <w:spacing w:val="-4"/>
                <w:sz w:val="24"/>
                <w:szCs w:val="24"/>
              </w:rPr>
              <w:t xml:space="preserve"> </w:t>
            </w:r>
            <w:r w:rsidRPr="00EB0888">
              <w:rPr>
                <w:rFonts w:asciiTheme="minorHAnsi" w:eastAsia="宋体" w:hAnsiTheme="minorHAnsi" w:cs="Tahoma"/>
                <w:color w:val="000000"/>
                <w:spacing w:val="-1"/>
                <w:sz w:val="24"/>
                <w:szCs w:val="24"/>
              </w:rPr>
              <w:t>remote</w:t>
            </w:r>
            <w:r w:rsidRPr="00EB0888">
              <w:rPr>
                <w:rFonts w:asciiTheme="minorHAnsi" w:eastAsia="宋体" w:hAnsiTheme="minorHAnsi" w:cs="Tahoma"/>
                <w:color w:val="000000"/>
                <w:spacing w:val="-4"/>
                <w:sz w:val="24"/>
                <w:szCs w:val="24"/>
              </w:rPr>
              <w:t xml:space="preserve"> </w:t>
            </w:r>
            <w:r w:rsidRPr="00EB0888">
              <w:rPr>
                <w:rFonts w:asciiTheme="minorHAnsi" w:eastAsia="宋体" w:hAnsiTheme="minorHAnsi" w:cs="Tahoma"/>
                <w:color w:val="000000"/>
                <w:spacing w:val="-1"/>
                <w:sz w:val="24"/>
                <w:szCs w:val="24"/>
              </w:rPr>
              <w:t>control</w:t>
            </w:r>
            <w:r w:rsidRPr="00EB0888">
              <w:rPr>
                <w:rFonts w:asciiTheme="minorHAnsi" w:eastAsia="宋体" w:hAnsiTheme="minorHAnsi" w:cs="Tahoma"/>
                <w:color w:val="000000"/>
                <w:sz w:val="24"/>
                <w:szCs w:val="24"/>
              </w:rPr>
              <w:t xml:space="preserve"> </w:t>
            </w:r>
          </w:p>
        </w:tc>
      </w:tr>
    </w:tbl>
    <w:p w14:paraId="1AA75297" w14:textId="77777777" w:rsidR="00EB0888" w:rsidRPr="00EB0888" w:rsidRDefault="00EB0888" w:rsidP="00A27467">
      <w:pPr>
        <w:rPr>
          <w:rFonts w:asciiTheme="minorHAnsi" w:hAnsiTheme="minorHAnsi"/>
          <w:sz w:val="24"/>
          <w:szCs w:val="24"/>
        </w:rPr>
      </w:pPr>
    </w:p>
    <w:p w14:paraId="20183184" w14:textId="77777777" w:rsidR="00EB0888" w:rsidRPr="00D76EE4" w:rsidRDefault="00D76EE4" w:rsidP="00A27467">
      <w:pPr>
        <w:rPr>
          <w:rFonts w:asciiTheme="majorHAnsi" w:hAnsiTheme="majorHAnsi"/>
          <w:b/>
          <w:sz w:val="28"/>
          <w:szCs w:val="28"/>
        </w:rPr>
      </w:pPr>
      <w:r>
        <w:rPr>
          <w:rFonts w:asciiTheme="majorHAnsi" w:hAnsiTheme="majorHAnsi" w:hint="eastAsia"/>
          <w:b/>
          <w:sz w:val="28"/>
          <w:szCs w:val="28"/>
        </w:rPr>
        <w:t>&lt;&lt;</w:t>
      </w:r>
      <w:r w:rsidR="00EB0888" w:rsidRPr="00D76EE4">
        <w:rPr>
          <w:rFonts w:asciiTheme="majorHAnsi" w:hAnsiTheme="majorHAnsi"/>
          <w:b/>
          <w:sz w:val="28"/>
          <w:szCs w:val="28"/>
        </w:rPr>
        <w:t>Specification</w:t>
      </w:r>
    </w:p>
    <w:tbl>
      <w:tblPr>
        <w:tblW w:w="6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40"/>
        <w:gridCol w:w="3840"/>
      </w:tblGrid>
      <w:tr w:rsidR="00EB0888" w:rsidRPr="00EB0888" w14:paraId="67FE029F" w14:textId="77777777" w:rsidTr="00EB0888">
        <w:trPr>
          <w:trHeight w:val="293"/>
        </w:trPr>
        <w:tc>
          <w:tcPr>
            <w:tcW w:w="6780" w:type="dxa"/>
            <w:gridSpan w:val="2"/>
            <w:shd w:val="clear" w:color="auto" w:fill="000000"/>
            <w:tcMar>
              <w:top w:w="46" w:type="dxa"/>
              <w:left w:w="15" w:type="dxa"/>
              <w:bottom w:w="0" w:type="dxa"/>
              <w:right w:w="15" w:type="dxa"/>
            </w:tcMar>
            <w:hideMark/>
          </w:tcPr>
          <w:p w14:paraId="5B305371" w14:textId="77777777" w:rsidR="00EB0888" w:rsidRPr="00EB0888" w:rsidRDefault="00EB0888" w:rsidP="00EB0888">
            <w:pPr>
              <w:adjustRightInd/>
              <w:snapToGrid/>
              <w:spacing w:before="46" w:after="0" w:line="293" w:lineRule="atLeast"/>
              <w:ind w:left="115"/>
              <w:rPr>
                <w:rFonts w:asciiTheme="minorHAnsi" w:eastAsia="宋体" w:hAnsiTheme="minorHAnsi" w:cs="Arial"/>
                <w:sz w:val="24"/>
                <w:szCs w:val="24"/>
              </w:rPr>
            </w:pPr>
            <w:r w:rsidRPr="00EB0888">
              <w:rPr>
                <w:rFonts w:asciiTheme="minorHAnsi" w:eastAsia="宋体" w:hAnsiTheme="minorHAnsi" w:cs="Tahoma"/>
                <w:bCs/>
                <w:color w:val="FFFFFF"/>
                <w:spacing w:val="-1"/>
                <w:sz w:val="24"/>
                <w:szCs w:val="24"/>
              </w:rPr>
              <w:t>Model</w:t>
            </w:r>
            <w:r w:rsidRPr="00EB0888">
              <w:rPr>
                <w:rFonts w:asciiTheme="minorHAnsi" w:eastAsia="宋体" w:hAnsiTheme="minorHAnsi" w:cs="Tahoma"/>
                <w:color w:val="000000"/>
                <w:sz w:val="24"/>
                <w:szCs w:val="24"/>
              </w:rPr>
              <w:t xml:space="preserve"> </w:t>
            </w:r>
          </w:p>
        </w:tc>
      </w:tr>
      <w:tr w:rsidR="00EB0888" w:rsidRPr="00EB0888" w14:paraId="62FF5DBE" w14:textId="77777777" w:rsidTr="00EB0888">
        <w:trPr>
          <w:trHeight w:val="276"/>
        </w:trPr>
        <w:tc>
          <w:tcPr>
            <w:tcW w:w="2940" w:type="dxa"/>
            <w:shd w:val="clear" w:color="auto" w:fill="auto"/>
            <w:tcMar>
              <w:top w:w="37" w:type="dxa"/>
              <w:left w:w="15" w:type="dxa"/>
              <w:bottom w:w="0" w:type="dxa"/>
              <w:right w:w="15" w:type="dxa"/>
            </w:tcMar>
            <w:hideMark/>
          </w:tcPr>
          <w:p w14:paraId="16B76F2C" w14:textId="77777777" w:rsidR="00EB0888" w:rsidRPr="00EB0888" w:rsidRDefault="00EB0888" w:rsidP="00EB0888">
            <w:pPr>
              <w:adjustRightInd/>
              <w:snapToGrid/>
              <w:spacing w:before="37" w:after="0" w:line="276" w:lineRule="atLeast"/>
              <w:ind w:left="115"/>
              <w:rPr>
                <w:rFonts w:asciiTheme="minorHAnsi" w:eastAsia="宋体" w:hAnsiTheme="minorHAnsi" w:cs="Arial"/>
                <w:sz w:val="24"/>
                <w:szCs w:val="24"/>
              </w:rPr>
            </w:pPr>
            <w:r w:rsidRPr="00EB0888">
              <w:rPr>
                <w:rFonts w:asciiTheme="minorHAnsi" w:eastAsia="宋体" w:hAnsiTheme="minorHAnsi" w:cs="Tahoma"/>
                <w:bCs/>
                <w:color w:val="000000"/>
                <w:spacing w:val="-1"/>
                <w:sz w:val="24"/>
                <w:szCs w:val="24"/>
              </w:rPr>
              <w:t>Power</w:t>
            </w:r>
            <w:r w:rsidRPr="00EB0888">
              <w:rPr>
                <w:rFonts w:asciiTheme="minorHAnsi" w:eastAsia="宋体" w:hAnsiTheme="minorHAnsi" w:cs="Tahoma"/>
                <w:bCs/>
                <w:color w:val="000000"/>
                <w:spacing w:val="-7"/>
                <w:sz w:val="24"/>
                <w:szCs w:val="24"/>
              </w:rPr>
              <w:t xml:space="preserve"> </w:t>
            </w:r>
            <w:r w:rsidRPr="00EB0888">
              <w:rPr>
                <w:rFonts w:asciiTheme="minorHAnsi" w:eastAsia="宋体" w:hAnsiTheme="minorHAnsi" w:cs="Tahoma"/>
                <w:bCs/>
                <w:color w:val="000000"/>
                <w:spacing w:val="-1"/>
                <w:sz w:val="24"/>
                <w:szCs w:val="24"/>
              </w:rPr>
              <w:t>supply</w:t>
            </w:r>
            <w:r w:rsidRPr="00EB0888">
              <w:rPr>
                <w:rFonts w:asciiTheme="minorHAnsi" w:eastAsia="宋体" w:hAnsiTheme="minorHAnsi" w:cs="Tahoma"/>
                <w:color w:val="000000"/>
                <w:sz w:val="24"/>
                <w:szCs w:val="24"/>
              </w:rPr>
              <w:t xml:space="preserve"> </w:t>
            </w:r>
          </w:p>
        </w:tc>
        <w:tc>
          <w:tcPr>
            <w:tcW w:w="3820" w:type="dxa"/>
            <w:shd w:val="clear" w:color="auto" w:fill="auto"/>
            <w:tcMar>
              <w:top w:w="37" w:type="dxa"/>
              <w:left w:w="15" w:type="dxa"/>
              <w:bottom w:w="0" w:type="dxa"/>
              <w:right w:w="15" w:type="dxa"/>
            </w:tcMar>
            <w:hideMark/>
          </w:tcPr>
          <w:p w14:paraId="1630A38F" w14:textId="77777777" w:rsidR="00EB0888" w:rsidRPr="00EB0888" w:rsidRDefault="00EB0888" w:rsidP="00EB0888">
            <w:pPr>
              <w:adjustRightInd/>
              <w:snapToGrid/>
              <w:spacing w:before="37" w:after="0" w:line="276" w:lineRule="atLeast"/>
              <w:ind w:left="101"/>
              <w:rPr>
                <w:rFonts w:asciiTheme="minorHAnsi" w:eastAsia="宋体" w:hAnsiTheme="minorHAnsi" w:cs="Arial"/>
                <w:sz w:val="24"/>
                <w:szCs w:val="24"/>
              </w:rPr>
            </w:pPr>
            <w:r w:rsidRPr="00EB0888">
              <w:rPr>
                <w:rFonts w:asciiTheme="minorHAnsi" w:eastAsia="宋体" w:hAnsiTheme="minorHAnsi" w:cs="Tahoma"/>
                <w:color w:val="000000"/>
                <w:spacing w:val="-1"/>
                <w:sz w:val="24"/>
                <w:szCs w:val="24"/>
              </w:rPr>
              <w:t>AC220-240V,</w:t>
            </w:r>
            <w:r w:rsidRPr="00EB0888">
              <w:rPr>
                <w:rFonts w:asciiTheme="minorHAnsi" w:eastAsia="宋体" w:hAnsiTheme="minorHAnsi" w:cs="Tahoma"/>
                <w:color w:val="000000"/>
                <w:spacing w:val="-9"/>
                <w:sz w:val="24"/>
                <w:szCs w:val="24"/>
              </w:rPr>
              <w:t xml:space="preserve"> </w:t>
            </w:r>
            <w:r w:rsidRPr="00EB0888">
              <w:rPr>
                <w:rFonts w:asciiTheme="minorHAnsi" w:eastAsia="宋体" w:hAnsiTheme="minorHAnsi" w:cs="Tahoma"/>
                <w:color w:val="000000"/>
                <w:spacing w:val="-1"/>
                <w:sz w:val="24"/>
                <w:szCs w:val="24"/>
              </w:rPr>
              <w:t>50HZ</w:t>
            </w:r>
            <w:r w:rsidRPr="00EB0888">
              <w:rPr>
                <w:rFonts w:asciiTheme="minorHAnsi" w:eastAsia="宋体" w:hAnsiTheme="minorHAnsi" w:cs="Tahoma"/>
                <w:color w:val="000000"/>
                <w:sz w:val="24"/>
                <w:szCs w:val="24"/>
              </w:rPr>
              <w:t xml:space="preserve"> </w:t>
            </w:r>
          </w:p>
        </w:tc>
      </w:tr>
      <w:tr w:rsidR="00EB0888" w:rsidRPr="00EB0888" w14:paraId="2A405C21" w14:textId="77777777" w:rsidTr="00EB0888">
        <w:trPr>
          <w:trHeight w:val="288"/>
        </w:trPr>
        <w:tc>
          <w:tcPr>
            <w:tcW w:w="2940" w:type="dxa"/>
            <w:shd w:val="clear" w:color="auto" w:fill="auto"/>
            <w:tcMar>
              <w:top w:w="44" w:type="dxa"/>
              <w:left w:w="15" w:type="dxa"/>
              <w:bottom w:w="0" w:type="dxa"/>
              <w:right w:w="15" w:type="dxa"/>
            </w:tcMar>
            <w:hideMark/>
          </w:tcPr>
          <w:p w14:paraId="79BC3616" w14:textId="77777777" w:rsidR="00EB0888" w:rsidRPr="00EB0888" w:rsidRDefault="00EB0888" w:rsidP="00EB0888">
            <w:pPr>
              <w:adjustRightInd/>
              <w:snapToGrid/>
              <w:spacing w:before="44" w:after="0" w:line="288" w:lineRule="atLeast"/>
              <w:ind w:left="115"/>
              <w:rPr>
                <w:rFonts w:asciiTheme="minorHAnsi" w:eastAsia="宋体" w:hAnsiTheme="minorHAnsi" w:cs="Arial"/>
                <w:sz w:val="24"/>
                <w:szCs w:val="24"/>
              </w:rPr>
            </w:pPr>
            <w:r w:rsidRPr="00EB0888">
              <w:rPr>
                <w:rFonts w:asciiTheme="minorHAnsi" w:eastAsia="宋体" w:hAnsiTheme="minorHAnsi" w:cs="Tahoma"/>
                <w:bCs/>
                <w:color w:val="000000"/>
                <w:spacing w:val="-1"/>
                <w:sz w:val="24"/>
                <w:szCs w:val="24"/>
              </w:rPr>
              <w:t>Power</w:t>
            </w:r>
            <w:r w:rsidRPr="00EB0888">
              <w:rPr>
                <w:rFonts w:asciiTheme="minorHAnsi" w:eastAsia="宋体" w:hAnsiTheme="minorHAnsi" w:cs="Tahoma"/>
                <w:bCs/>
                <w:color w:val="000000"/>
                <w:spacing w:val="-6"/>
                <w:sz w:val="24"/>
                <w:szCs w:val="24"/>
              </w:rPr>
              <w:t xml:space="preserve"> </w:t>
            </w:r>
            <w:r w:rsidRPr="00EB0888">
              <w:rPr>
                <w:rFonts w:asciiTheme="minorHAnsi" w:eastAsia="宋体" w:hAnsiTheme="minorHAnsi" w:cs="Tahoma"/>
                <w:bCs/>
                <w:color w:val="000000"/>
                <w:spacing w:val="-1"/>
                <w:sz w:val="24"/>
                <w:szCs w:val="24"/>
              </w:rPr>
              <w:t>consumption</w:t>
            </w:r>
            <w:r w:rsidRPr="00EB0888">
              <w:rPr>
                <w:rFonts w:asciiTheme="minorHAnsi" w:eastAsia="宋体" w:hAnsiTheme="minorHAnsi" w:cs="Tahoma"/>
                <w:color w:val="000000"/>
                <w:sz w:val="24"/>
                <w:szCs w:val="24"/>
              </w:rPr>
              <w:t xml:space="preserve"> </w:t>
            </w:r>
          </w:p>
        </w:tc>
        <w:tc>
          <w:tcPr>
            <w:tcW w:w="3820" w:type="dxa"/>
            <w:shd w:val="clear" w:color="auto" w:fill="auto"/>
            <w:tcMar>
              <w:top w:w="44" w:type="dxa"/>
              <w:left w:w="15" w:type="dxa"/>
              <w:bottom w:w="0" w:type="dxa"/>
              <w:right w:w="15" w:type="dxa"/>
            </w:tcMar>
            <w:hideMark/>
          </w:tcPr>
          <w:p w14:paraId="4473D1B1" w14:textId="77777777" w:rsidR="00EB0888" w:rsidRPr="00EB0888" w:rsidRDefault="00EB0888" w:rsidP="00EB0888">
            <w:pPr>
              <w:adjustRightInd/>
              <w:snapToGrid/>
              <w:spacing w:before="44" w:after="0" w:line="288" w:lineRule="atLeast"/>
              <w:ind w:left="101"/>
              <w:rPr>
                <w:rFonts w:asciiTheme="minorHAnsi" w:eastAsia="宋体" w:hAnsiTheme="minorHAnsi" w:cs="Arial"/>
                <w:sz w:val="24"/>
                <w:szCs w:val="24"/>
              </w:rPr>
            </w:pPr>
            <w:r w:rsidRPr="00EB0888">
              <w:rPr>
                <w:rFonts w:asciiTheme="minorHAnsi" w:eastAsia="宋体" w:hAnsiTheme="minorHAnsi" w:cs="Tahoma"/>
                <w:color w:val="000000"/>
                <w:spacing w:val="-1"/>
                <w:sz w:val="24"/>
                <w:szCs w:val="24"/>
              </w:rPr>
              <w:t>3000</w:t>
            </w:r>
            <w:r w:rsidRPr="00EB0888">
              <w:rPr>
                <w:rFonts w:asciiTheme="minorHAnsi" w:eastAsia="宋体" w:hAnsiTheme="minorHAnsi" w:cs="Tahoma"/>
                <w:color w:val="000000"/>
                <w:spacing w:val="-9"/>
                <w:sz w:val="24"/>
                <w:szCs w:val="24"/>
              </w:rPr>
              <w:t xml:space="preserve"> </w:t>
            </w:r>
            <w:r w:rsidRPr="00EB0888">
              <w:rPr>
                <w:rFonts w:asciiTheme="minorHAnsi" w:eastAsia="宋体" w:hAnsiTheme="minorHAnsi" w:cs="Tahoma"/>
                <w:color w:val="000000"/>
                <w:spacing w:val="-1"/>
                <w:sz w:val="24"/>
                <w:szCs w:val="24"/>
              </w:rPr>
              <w:t>Watt</w:t>
            </w:r>
            <w:r w:rsidRPr="00EB0888">
              <w:rPr>
                <w:rFonts w:asciiTheme="minorHAnsi" w:eastAsia="宋体" w:hAnsiTheme="minorHAnsi" w:cs="Tahoma"/>
                <w:color w:val="000000"/>
                <w:sz w:val="24"/>
                <w:szCs w:val="24"/>
              </w:rPr>
              <w:t xml:space="preserve"> </w:t>
            </w:r>
          </w:p>
        </w:tc>
      </w:tr>
      <w:tr w:rsidR="00EB0888" w:rsidRPr="00EB0888" w14:paraId="3DFD85DC" w14:textId="77777777" w:rsidTr="00EB0888">
        <w:trPr>
          <w:trHeight w:val="293"/>
        </w:trPr>
        <w:tc>
          <w:tcPr>
            <w:tcW w:w="2940" w:type="dxa"/>
            <w:shd w:val="clear" w:color="auto" w:fill="auto"/>
            <w:tcMar>
              <w:top w:w="49" w:type="dxa"/>
              <w:left w:w="15" w:type="dxa"/>
              <w:bottom w:w="0" w:type="dxa"/>
              <w:right w:w="15" w:type="dxa"/>
            </w:tcMar>
            <w:hideMark/>
          </w:tcPr>
          <w:p w14:paraId="021B15E4" w14:textId="77777777" w:rsidR="00EB0888" w:rsidRPr="00EB0888" w:rsidRDefault="00EB0888" w:rsidP="00EB0888">
            <w:pPr>
              <w:adjustRightInd/>
              <w:snapToGrid/>
              <w:spacing w:before="49" w:after="0" w:line="293" w:lineRule="atLeast"/>
              <w:ind w:left="115"/>
              <w:rPr>
                <w:rFonts w:asciiTheme="minorHAnsi" w:eastAsia="宋体" w:hAnsiTheme="minorHAnsi" w:cs="Arial"/>
                <w:sz w:val="24"/>
                <w:szCs w:val="24"/>
              </w:rPr>
            </w:pPr>
            <w:r w:rsidRPr="00EB0888">
              <w:rPr>
                <w:rFonts w:asciiTheme="minorHAnsi" w:eastAsia="宋体" w:hAnsiTheme="minorHAnsi" w:cs="Tahoma"/>
                <w:bCs/>
                <w:color w:val="000000"/>
                <w:spacing w:val="-1"/>
                <w:sz w:val="24"/>
                <w:szCs w:val="24"/>
              </w:rPr>
              <w:t>Power</w:t>
            </w:r>
            <w:r w:rsidRPr="00EB0888">
              <w:rPr>
                <w:rFonts w:asciiTheme="minorHAnsi" w:eastAsia="宋体" w:hAnsiTheme="minorHAnsi" w:cs="Tahoma"/>
                <w:bCs/>
                <w:color w:val="000000"/>
                <w:spacing w:val="-6"/>
                <w:sz w:val="24"/>
                <w:szCs w:val="24"/>
              </w:rPr>
              <w:t xml:space="preserve"> </w:t>
            </w:r>
            <w:r w:rsidRPr="00EB0888">
              <w:rPr>
                <w:rFonts w:asciiTheme="minorHAnsi" w:eastAsia="宋体" w:hAnsiTheme="minorHAnsi" w:cs="Tahoma"/>
                <w:bCs/>
                <w:color w:val="000000"/>
                <w:spacing w:val="-1"/>
                <w:sz w:val="24"/>
                <w:szCs w:val="24"/>
              </w:rPr>
              <w:t>connections</w:t>
            </w:r>
            <w:r w:rsidRPr="00EB0888">
              <w:rPr>
                <w:rFonts w:asciiTheme="minorHAnsi" w:eastAsia="宋体" w:hAnsiTheme="minorHAnsi" w:cs="Tahoma"/>
                <w:color w:val="000000"/>
                <w:sz w:val="24"/>
                <w:szCs w:val="24"/>
              </w:rPr>
              <w:t xml:space="preserve"> </w:t>
            </w:r>
          </w:p>
        </w:tc>
        <w:tc>
          <w:tcPr>
            <w:tcW w:w="3820" w:type="dxa"/>
            <w:shd w:val="clear" w:color="auto" w:fill="auto"/>
            <w:tcMar>
              <w:top w:w="49" w:type="dxa"/>
              <w:left w:w="15" w:type="dxa"/>
              <w:bottom w:w="0" w:type="dxa"/>
              <w:right w:w="15" w:type="dxa"/>
            </w:tcMar>
            <w:hideMark/>
          </w:tcPr>
          <w:p w14:paraId="64236C45" w14:textId="77777777" w:rsidR="00EB0888" w:rsidRPr="00EB0888" w:rsidRDefault="00EB0888" w:rsidP="00EB0888">
            <w:pPr>
              <w:adjustRightInd/>
              <w:snapToGrid/>
              <w:spacing w:before="49" w:after="0" w:line="293" w:lineRule="atLeast"/>
              <w:ind w:left="101"/>
              <w:rPr>
                <w:rFonts w:asciiTheme="minorHAnsi" w:eastAsia="宋体" w:hAnsiTheme="minorHAnsi" w:cs="Arial"/>
                <w:sz w:val="24"/>
                <w:szCs w:val="24"/>
              </w:rPr>
            </w:pPr>
            <w:r w:rsidRPr="00EB0888">
              <w:rPr>
                <w:rFonts w:asciiTheme="minorHAnsi" w:eastAsia="宋体" w:hAnsiTheme="minorHAnsi" w:cs="Tahoma"/>
                <w:color w:val="000000"/>
                <w:spacing w:val="-1"/>
                <w:sz w:val="24"/>
                <w:szCs w:val="24"/>
              </w:rPr>
              <w:t>Power Con</w:t>
            </w:r>
            <w:r w:rsidRPr="00EB0888">
              <w:rPr>
                <w:rFonts w:asciiTheme="minorHAnsi" w:eastAsia="宋体" w:hAnsiTheme="minorHAnsi" w:cs="Tahoma"/>
                <w:color w:val="000000"/>
                <w:spacing w:val="-8"/>
                <w:sz w:val="24"/>
                <w:szCs w:val="24"/>
              </w:rPr>
              <w:t xml:space="preserve"> </w:t>
            </w:r>
            <w:r w:rsidRPr="00EB0888">
              <w:rPr>
                <w:rFonts w:asciiTheme="minorHAnsi" w:eastAsia="宋体" w:hAnsiTheme="minorHAnsi" w:cs="Tahoma"/>
                <w:color w:val="000000"/>
                <w:spacing w:val="-1"/>
                <w:sz w:val="24"/>
                <w:szCs w:val="24"/>
              </w:rPr>
              <w:t>compatible</w:t>
            </w:r>
            <w:r w:rsidRPr="00EB0888">
              <w:rPr>
                <w:rFonts w:asciiTheme="minorHAnsi" w:eastAsia="宋体" w:hAnsiTheme="minorHAnsi" w:cs="Tahoma"/>
                <w:color w:val="000000"/>
                <w:sz w:val="24"/>
                <w:szCs w:val="24"/>
              </w:rPr>
              <w:t xml:space="preserve"> </w:t>
            </w:r>
          </w:p>
        </w:tc>
      </w:tr>
      <w:tr w:rsidR="00EB0888" w:rsidRPr="00EB0888" w14:paraId="3522EC16" w14:textId="77777777" w:rsidTr="00EB0888">
        <w:trPr>
          <w:trHeight w:val="293"/>
        </w:trPr>
        <w:tc>
          <w:tcPr>
            <w:tcW w:w="2940" w:type="dxa"/>
            <w:shd w:val="clear" w:color="auto" w:fill="auto"/>
            <w:tcMar>
              <w:top w:w="49" w:type="dxa"/>
              <w:left w:w="15" w:type="dxa"/>
              <w:bottom w:w="0" w:type="dxa"/>
              <w:right w:w="15" w:type="dxa"/>
            </w:tcMar>
            <w:hideMark/>
          </w:tcPr>
          <w:p w14:paraId="42051DE4" w14:textId="77777777" w:rsidR="00EB0888" w:rsidRPr="00EB0888" w:rsidRDefault="00EB0888" w:rsidP="00EB0888">
            <w:pPr>
              <w:adjustRightInd/>
              <w:snapToGrid/>
              <w:spacing w:before="49" w:after="0" w:line="293" w:lineRule="atLeast"/>
              <w:ind w:left="115"/>
              <w:rPr>
                <w:rFonts w:asciiTheme="minorHAnsi" w:eastAsia="宋体" w:hAnsiTheme="minorHAnsi" w:cs="Arial"/>
                <w:sz w:val="24"/>
                <w:szCs w:val="24"/>
              </w:rPr>
            </w:pPr>
            <w:r w:rsidRPr="00EB0888">
              <w:rPr>
                <w:rFonts w:asciiTheme="minorHAnsi" w:eastAsia="宋体" w:hAnsiTheme="minorHAnsi" w:cs="Tahoma"/>
                <w:bCs/>
                <w:color w:val="000000"/>
                <w:spacing w:val="-1"/>
                <w:sz w:val="24"/>
                <w:szCs w:val="24"/>
              </w:rPr>
              <w:t>Fuse</w:t>
            </w:r>
            <w:r w:rsidRPr="00EB0888">
              <w:rPr>
                <w:rFonts w:asciiTheme="minorHAnsi" w:eastAsia="宋体" w:hAnsiTheme="minorHAnsi" w:cs="Tahoma"/>
                <w:color w:val="000000"/>
                <w:sz w:val="24"/>
                <w:szCs w:val="24"/>
              </w:rPr>
              <w:t xml:space="preserve"> </w:t>
            </w:r>
          </w:p>
        </w:tc>
        <w:tc>
          <w:tcPr>
            <w:tcW w:w="3820" w:type="dxa"/>
            <w:shd w:val="clear" w:color="auto" w:fill="auto"/>
            <w:tcMar>
              <w:top w:w="49" w:type="dxa"/>
              <w:left w:w="15" w:type="dxa"/>
              <w:bottom w:w="0" w:type="dxa"/>
              <w:right w:w="15" w:type="dxa"/>
            </w:tcMar>
            <w:hideMark/>
          </w:tcPr>
          <w:p w14:paraId="59588CEB" w14:textId="77777777" w:rsidR="00EB0888" w:rsidRPr="00EB0888" w:rsidRDefault="00EB0888" w:rsidP="00EB0888">
            <w:pPr>
              <w:adjustRightInd/>
              <w:snapToGrid/>
              <w:spacing w:before="49" w:after="0" w:line="293" w:lineRule="atLeast"/>
              <w:ind w:left="101"/>
              <w:rPr>
                <w:rFonts w:asciiTheme="minorHAnsi" w:eastAsia="宋体" w:hAnsiTheme="minorHAnsi" w:cs="Arial"/>
                <w:sz w:val="24"/>
                <w:szCs w:val="24"/>
              </w:rPr>
            </w:pPr>
            <w:r w:rsidRPr="00EB0888">
              <w:rPr>
                <w:rFonts w:asciiTheme="minorHAnsi" w:eastAsia="宋体" w:hAnsiTheme="minorHAnsi" w:cs="Tahoma"/>
                <w:color w:val="000000"/>
                <w:spacing w:val="-1"/>
                <w:sz w:val="24"/>
                <w:szCs w:val="24"/>
              </w:rPr>
              <w:t>250V/15A</w:t>
            </w:r>
            <w:r w:rsidRPr="00EB0888">
              <w:rPr>
                <w:rFonts w:asciiTheme="minorHAnsi" w:eastAsia="宋体" w:hAnsiTheme="minorHAnsi" w:cs="Tahoma"/>
                <w:color w:val="000000"/>
                <w:sz w:val="24"/>
                <w:szCs w:val="24"/>
              </w:rPr>
              <w:t xml:space="preserve"> </w:t>
            </w:r>
          </w:p>
        </w:tc>
      </w:tr>
      <w:tr w:rsidR="00EB0888" w:rsidRPr="00EB0888" w14:paraId="03375A9E" w14:textId="77777777" w:rsidTr="00EB0888">
        <w:trPr>
          <w:trHeight w:val="295"/>
        </w:trPr>
        <w:tc>
          <w:tcPr>
            <w:tcW w:w="2940" w:type="dxa"/>
            <w:shd w:val="clear" w:color="auto" w:fill="auto"/>
            <w:tcMar>
              <w:top w:w="49" w:type="dxa"/>
              <w:left w:w="15" w:type="dxa"/>
              <w:bottom w:w="0" w:type="dxa"/>
              <w:right w:w="15" w:type="dxa"/>
            </w:tcMar>
            <w:hideMark/>
          </w:tcPr>
          <w:p w14:paraId="17C7E43B" w14:textId="77777777" w:rsidR="00EB0888" w:rsidRPr="00EB0888" w:rsidRDefault="00EB0888" w:rsidP="00EB0888">
            <w:pPr>
              <w:adjustRightInd/>
              <w:snapToGrid/>
              <w:spacing w:before="49" w:after="0" w:line="295" w:lineRule="atLeast"/>
              <w:ind w:left="115"/>
              <w:rPr>
                <w:rFonts w:asciiTheme="minorHAnsi" w:eastAsia="宋体" w:hAnsiTheme="minorHAnsi" w:cs="Arial"/>
                <w:sz w:val="24"/>
                <w:szCs w:val="24"/>
              </w:rPr>
            </w:pPr>
            <w:r w:rsidRPr="00EB0888">
              <w:rPr>
                <w:rFonts w:asciiTheme="minorHAnsi" w:eastAsia="宋体" w:hAnsiTheme="minorHAnsi" w:cs="Tahoma"/>
                <w:bCs/>
                <w:color w:val="000000"/>
                <w:spacing w:val="-1"/>
                <w:sz w:val="24"/>
                <w:szCs w:val="24"/>
              </w:rPr>
              <w:t>Heating</w:t>
            </w:r>
            <w:r w:rsidRPr="00EB0888">
              <w:rPr>
                <w:rFonts w:asciiTheme="minorHAnsi" w:eastAsia="宋体" w:hAnsiTheme="minorHAnsi" w:cs="Tahoma"/>
                <w:bCs/>
                <w:color w:val="000000"/>
                <w:spacing w:val="-7"/>
                <w:sz w:val="24"/>
                <w:szCs w:val="24"/>
              </w:rPr>
              <w:t xml:space="preserve"> </w:t>
            </w:r>
            <w:r w:rsidRPr="00EB0888">
              <w:rPr>
                <w:rFonts w:asciiTheme="minorHAnsi" w:eastAsia="宋体" w:hAnsiTheme="minorHAnsi" w:cs="Tahoma"/>
                <w:bCs/>
                <w:color w:val="000000"/>
                <w:spacing w:val="-1"/>
                <w:sz w:val="24"/>
                <w:szCs w:val="24"/>
              </w:rPr>
              <w:t>time</w:t>
            </w:r>
            <w:r w:rsidRPr="00EB0888">
              <w:rPr>
                <w:rFonts w:asciiTheme="minorHAnsi" w:eastAsia="宋体" w:hAnsiTheme="minorHAnsi" w:cs="Tahoma"/>
                <w:color w:val="000000"/>
                <w:sz w:val="24"/>
                <w:szCs w:val="24"/>
              </w:rPr>
              <w:t xml:space="preserve"> </w:t>
            </w:r>
          </w:p>
        </w:tc>
        <w:tc>
          <w:tcPr>
            <w:tcW w:w="3820" w:type="dxa"/>
            <w:shd w:val="clear" w:color="auto" w:fill="auto"/>
            <w:tcMar>
              <w:top w:w="49" w:type="dxa"/>
              <w:left w:w="15" w:type="dxa"/>
              <w:bottom w:w="0" w:type="dxa"/>
              <w:right w:w="15" w:type="dxa"/>
            </w:tcMar>
            <w:hideMark/>
          </w:tcPr>
          <w:p w14:paraId="6A8B75E9" w14:textId="77777777" w:rsidR="00EB0888" w:rsidRPr="00EB0888" w:rsidRDefault="00EB0888" w:rsidP="00EB0888">
            <w:pPr>
              <w:adjustRightInd/>
              <w:snapToGrid/>
              <w:spacing w:before="49" w:after="0" w:line="295" w:lineRule="atLeast"/>
              <w:ind w:left="101"/>
              <w:rPr>
                <w:rFonts w:asciiTheme="minorHAnsi" w:eastAsia="宋体" w:hAnsiTheme="minorHAnsi" w:cs="Arial"/>
                <w:sz w:val="24"/>
                <w:szCs w:val="24"/>
              </w:rPr>
            </w:pPr>
            <w:r w:rsidRPr="00EB0888">
              <w:rPr>
                <w:rFonts w:asciiTheme="minorHAnsi" w:eastAsia="宋体" w:hAnsiTheme="minorHAnsi" w:cs="Tahoma"/>
                <w:color w:val="000000"/>
                <w:spacing w:val="-1"/>
                <w:sz w:val="24"/>
                <w:szCs w:val="24"/>
              </w:rPr>
              <w:t>5</w:t>
            </w:r>
            <w:r w:rsidRPr="00EB0888">
              <w:rPr>
                <w:rFonts w:asciiTheme="minorHAnsi" w:eastAsia="宋体" w:hAnsiTheme="minorHAnsi" w:cs="Tahoma"/>
                <w:color w:val="000000"/>
                <w:spacing w:val="-9"/>
                <w:sz w:val="24"/>
                <w:szCs w:val="24"/>
              </w:rPr>
              <w:t xml:space="preserve"> </w:t>
            </w:r>
            <w:r w:rsidRPr="00EB0888">
              <w:rPr>
                <w:rFonts w:asciiTheme="minorHAnsi" w:eastAsia="宋体" w:hAnsiTheme="minorHAnsi" w:cs="Tahoma"/>
                <w:color w:val="000000"/>
                <w:spacing w:val="-1"/>
                <w:sz w:val="24"/>
                <w:szCs w:val="24"/>
              </w:rPr>
              <w:t>minutes</w:t>
            </w:r>
            <w:r w:rsidRPr="00EB0888">
              <w:rPr>
                <w:rFonts w:asciiTheme="minorHAnsi" w:eastAsia="宋体" w:hAnsiTheme="minorHAnsi" w:cs="Tahoma"/>
                <w:color w:val="000000"/>
                <w:sz w:val="24"/>
                <w:szCs w:val="24"/>
              </w:rPr>
              <w:t xml:space="preserve"> </w:t>
            </w:r>
          </w:p>
        </w:tc>
      </w:tr>
      <w:tr w:rsidR="00EB0888" w:rsidRPr="00EB0888" w14:paraId="4BCEE734" w14:textId="77777777" w:rsidTr="00EB0888">
        <w:trPr>
          <w:trHeight w:val="295"/>
        </w:trPr>
        <w:tc>
          <w:tcPr>
            <w:tcW w:w="2940" w:type="dxa"/>
            <w:shd w:val="clear" w:color="auto" w:fill="auto"/>
            <w:tcMar>
              <w:top w:w="51" w:type="dxa"/>
              <w:left w:w="15" w:type="dxa"/>
              <w:bottom w:w="0" w:type="dxa"/>
              <w:right w:w="15" w:type="dxa"/>
            </w:tcMar>
            <w:hideMark/>
          </w:tcPr>
          <w:p w14:paraId="7D9C133F" w14:textId="77777777" w:rsidR="00EB0888" w:rsidRPr="00EB0888" w:rsidRDefault="00EB0888" w:rsidP="00EB0888">
            <w:pPr>
              <w:adjustRightInd/>
              <w:snapToGrid/>
              <w:spacing w:before="51" w:after="0" w:line="295" w:lineRule="atLeast"/>
              <w:ind w:left="115"/>
              <w:rPr>
                <w:rFonts w:asciiTheme="minorHAnsi" w:eastAsia="宋体" w:hAnsiTheme="minorHAnsi" w:cs="Arial"/>
                <w:sz w:val="24"/>
                <w:szCs w:val="24"/>
              </w:rPr>
            </w:pPr>
            <w:r w:rsidRPr="00EB0888">
              <w:rPr>
                <w:rFonts w:asciiTheme="minorHAnsi" w:eastAsia="宋体" w:hAnsiTheme="minorHAnsi" w:cs="Tahoma"/>
                <w:bCs/>
                <w:color w:val="000000"/>
                <w:spacing w:val="-1"/>
                <w:sz w:val="24"/>
                <w:szCs w:val="24"/>
              </w:rPr>
              <w:t>Fluid</w:t>
            </w:r>
            <w:r w:rsidRPr="00EB0888">
              <w:rPr>
                <w:rFonts w:asciiTheme="minorHAnsi" w:eastAsia="宋体" w:hAnsiTheme="minorHAnsi" w:cs="Tahoma"/>
                <w:bCs/>
                <w:color w:val="000000"/>
                <w:spacing w:val="-5"/>
                <w:sz w:val="24"/>
                <w:szCs w:val="24"/>
              </w:rPr>
              <w:t xml:space="preserve"> </w:t>
            </w:r>
            <w:r w:rsidRPr="00EB0888">
              <w:rPr>
                <w:rFonts w:asciiTheme="minorHAnsi" w:eastAsia="宋体" w:hAnsiTheme="minorHAnsi" w:cs="Tahoma"/>
                <w:bCs/>
                <w:color w:val="000000"/>
                <w:spacing w:val="-1"/>
                <w:sz w:val="24"/>
                <w:szCs w:val="24"/>
              </w:rPr>
              <w:t>consumption</w:t>
            </w:r>
            <w:r w:rsidRPr="00EB0888">
              <w:rPr>
                <w:rFonts w:asciiTheme="minorHAnsi" w:eastAsia="宋体" w:hAnsiTheme="minorHAnsi" w:cs="Tahoma"/>
                <w:color w:val="000000"/>
                <w:sz w:val="24"/>
                <w:szCs w:val="24"/>
              </w:rPr>
              <w:t xml:space="preserve"> </w:t>
            </w:r>
          </w:p>
        </w:tc>
        <w:tc>
          <w:tcPr>
            <w:tcW w:w="3820" w:type="dxa"/>
            <w:shd w:val="clear" w:color="auto" w:fill="auto"/>
            <w:tcMar>
              <w:top w:w="51" w:type="dxa"/>
              <w:left w:w="15" w:type="dxa"/>
              <w:bottom w:w="0" w:type="dxa"/>
              <w:right w:w="15" w:type="dxa"/>
            </w:tcMar>
            <w:hideMark/>
          </w:tcPr>
          <w:p w14:paraId="679B4C67" w14:textId="77777777" w:rsidR="00EB0888" w:rsidRPr="00EB0888" w:rsidRDefault="00EB0888" w:rsidP="00EB0888">
            <w:pPr>
              <w:adjustRightInd/>
              <w:snapToGrid/>
              <w:spacing w:before="51" w:after="0" w:line="295" w:lineRule="atLeast"/>
              <w:ind w:left="101"/>
              <w:rPr>
                <w:rFonts w:asciiTheme="minorHAnsi" w:eastAsia="宋体" w:hAnsiTheme="minorHAnsi" w:cs="Arial"/>
                <w:sz w:val="24"/>
                <w:szCs w:val="24"/>
              </w:rPr>
            </w:pPr>
            <w:r w:rsidRPr="00EB0888">
              <w:rPr>
                <w:rFonts w:asciiTheme="minorHAnsi" w:eastAsia="宋体" w:hAnsiTheme="minorHAnsi" w:cs="Tahoma"/>
                <w:color w:val="000000"/>
                <w:spacing w:val="-1"/>
                <w:sz w:val="24"/>
                <w:szCs w:val="24"/>
              </w:rPr>
              <w:t>300ml/min</w:t>
            </w:r>
            <w:r w:rsidRPr="00EB0888">
              <w:rPr>
                <w:rFonts w:asciiTheme="minorHAnsi" w:eastAsia="宋体" w:hAnsiTheme="minorHAnsi" w:cs="Tahoma"/>
                <w:color w:val="000000"/>
                <w:sz w:val="24"/>
                <w:szCs w:val="24"/>
              </w:rPr>
              <w:t xml:space="preserve"> </w:t>
            </w:r>
          </w:p>
        </w:tc>
      </w:tr>
      <w:tr w:rsidR="00EB0888" w:rsidRPr="00EB0888" w14:paraId="57796B29" w14:textId="77777777" w:rsidTr="00EB0888">
        <w:trPr>
          <w:trHeight w:val="293"/>
        </w:trPr>
        <w:tc>
          <w:tcPr>
            <w:tcW w:w="2940" w:type="dxa"/>
            <w:shd w:val="clear" w:color="auto" w:fill="auto"/>
            <w:tcMar>
              <w:top w:w="49" w:type="dxa"/>
              <w:left w:w="15" w:type="dxa"/>
              <w:bottom w:w="0" w:type="dxa"/>
              <w:right w:w="15" w:type="dxa"/>
            </w:tcMar>
            <w:hideMark/>
          </w:tcPr>
          <w:p w14:paraId="5B88A349" w14:textId="77777777" w:rsidR="00EB0888" w:rsidRPr="00EB0888" w:rsidRDefault="00EB0888" w:rsidP="00EB0888">
            <w:pPr>
              <w:adjustRightInd/>
              <w:snapToGrid/>
              <w:spacing w:before="49" w:after="0" w:line="293" w:lineRule="atLeast"/>
              <w:ind w:left="115"/>
              <w:rPr>
                <w:rFonts w:asciiTheme="minorHAnsi" w:eastAsia="宋体" w:hAnsiTheme="minorHAnsi" w:cs="Arial"/>
                <w:sz w:val="24"/>
                <w:szCs w:val="24"/>
              </w:rPr>
            </w:pPr>
            <w:r w:rsidRPr="00EB0888">
              <w:rPr>
                <w:rFonts w:asciiTheme="minorHAnsi" w:eastAsia="宋体" w:hAnsiTheme="minorHAnsi" w:cs="Tahoma"/>
                <w:bCs/>
                <w:color w:val="000000"/>
                <w:spacing w:val="-1"/>
                <w:sz w:val="24"/>
                <w:szCs w:val="24"/>
              </w:rPr>
              <w:t>Tank</w:t>
            </w:r>
            <w:r w:rsidRPr="00EB0888">
              <w:rPr>
                <w:rFonts w:asciiTheme="minorHAnsi" w:eastAsia="宋体" w:hAnsiTheme="minorHAnsi" w:cs="Tahoma"/>
                <w:bCs/>
                <w:color w:val="000000"/>
                <w:spacing w:val="-9"/>
                <w:sz w:val="24"/>
                <w:szCs w:val="24"/>
              </w:rPr>
              <w:t xml:space="preserve"> </w:t>
            </w:r>
            <w:r w:rsidRPr="00EB0888">
              <w:rPr>
                <w:rFonts w:asciiTheme="minorHAnsi" w:eastAsia="宋体" w:hAnsiTheme="minorHAnsi" w:cs="Tahoma"/>
                <w:bCs/>
                <w:color w:val="000000"/>
                <w:spacing w:val="-1"/>
                <w:sz w:val="24"/>
                <w:szCs w:val="24"/>
              </w:rPr>
              <w:t>capacity</w:t>
            </w:r>
            <w:r w:rsidRPr="00EB0888">
              <w:rPr>
                <w:rFonts w:asciiTheme="minorHAnsi" w:eastAsia="宋体" w:hAnsiTheme="minorHAnsi" w:cs="Tahoma"/>
                <w:color w:val="000000"/>
                <w:sz w:val="24"/>
                <w:szCs w:val="24"/>
              </w:rPr>
              <w:t xml:space="preserve"> </w:t>
            </w:r>
          </w:p>
        </w:tc>
        <w:tc>
          <w:tcPr>
            <w:tcW w:w="3820" w:type="dxa"/>
            <w:shd w:val="clear" w:color="auto" w:fill="auto"/>
            <w:tcMar>
              <w:top w:w="49" w:type="dxa"/>
              <w:left w:w="15" w:type="dxa"/>
              <w:bottom w:w="0" w:type="dxa"/>
              <w:right w:w="15" w:type="dxa"/>
            </w:tcMar>
            <w:hideMark/>
          </w:tcPr>
          <w:p w14:paraId="23ED08DA" w14:textId="77777777" w:rsidR="00EB0888" w:rsidRPr="00EB0888" w:rsidRDefault="00EB0888" w:rsidP="00EB0888">
            <w:pPr>
              <w:adjustRightInd/>
              <w:snapToGrid/>
              <w:spacing w:before="49" w:after="0" w:line="293" w:lineRule="atLeast"/>
              <w:ind w:left="101"/>
              <w:rPr>
                <w:rFonts w:asciiTheme="minorHAnsi" w:eastAsia="宋体" w:hAnsiTheme="minorHAnsi" w:cs="Arial"/>
                <w:sz w:val="24"/>
                <w:szCs w:val="24"/>
              </w:rPr>
            </w:pPr>
            <w:r w:rsidRPr="00EB0888">
              <w:rPr>
                <w:rFonts w:asciiTheme="minorHAnsi" w:eastAsia="宋体" w:hAnsiTheme="minorHAnsi" w:cs="Tahoma"/>
                <w:color w:val="000000"/>
                <w:spacing w:val="-1"/>
                <w:sz w:val="24"/>
                <w:szCs w:val="24"/>
              </w:rPr>
              <w:t>6</w:t>
            </w:r>
            <w:r w:rsidRPr="00EB0888">
              <w:rPr>
                <w:rFonts w:asciiTheme="minorHAnsi" w:eastAsia="宋体" w:hAnsiTheme="minorHAnsi" w:cs="Tahoma"/>
                <w:color w:val="000000"/>
                <w:spacing w:val="-9"/>
                <w:sz w:val="24"/>
                <w:szCs w:val="24"/>
              </w:rPr>
              <w:t xml:space="preserve"> </w:t>
            </w:r>
            <w:r w:rsidRPr="00EB0888">
              <w:rPr>
                <w:rFonts w:asciiTheme="minorHAnsi" w:eastAsia="宋体" w:hAnsiTheme="minorHAnsi" w:cs="Tahoma"/>
                <w:color w:val="000000"/>
                <w:spacing w:val="-1"/>
                <w:sz w:val="24"/>
                <w:szCs w:val="24"/>
              </w:rPr>
              <w:t>Liters</w:t>
            </w:r>
            <w:r w:rsidRPr="00EB0888">
              <w:rPr>
                <w:rFonts w:asciiTheme="minorHAnsi" w:eastAsia="宋体" w:hAnsiTheme="minorHAnsi" w:cs="Tahoma"/>
                <w:color w:val="000000"/>
                <w:sz w:val="24"/>
                <w:szCs w:val="24"/>
              </w:rPr>
              <w:t xml:space="preserve"> </w:t>
            </w:r>
          </w:p>
        </w:tc>
      </w:tr>
      <w:tr w:rsidR="00EB0888" w:rsidRPr="00EB0888" w14:paraId="60B28FB5" w14:textId="77777777" w:rsidTr="00EB0888">
        <w:trPr>
          <w:trHeight w:val="293"/>
        </w:trPr>
        <w:tc>
          <w:tcPr>
            <w:tcW w:w="2940" w:type="dxa"/>
            <w:shd w:val="clear" w:color="auto" w:fill="auto"/>
            <w:tcMar>
              <w:top w:w="49" w:type="dxa"/>
              <w:left w:w="15" w:type="dxa"/>
              <w:bottom w:w="0" w:type="dxa"/>
              <w:right w:w="15" w:type="dxa"/>
            </w:tcMar>
            <w:hideMark/>
          </w:tcPr>
          <w:p w14:paraId="6810E72C" w14:textId="77777777" w:rsidR="00EB0888" w:rsidRPr="00EB0888" w:rsidRDefault="00EB0888" w:rsidP="00EB0888">
            <w:pPr>
              <w:adjustRightInd/>
              <w:snapToGrid/>
              <w:spacing w:before="49" w:after="0" w:line="293" w:lineRule="atLeast"/>
              <w:ind w:left="115"/>
              <w:rPr>
                <w:rFonts w:asciiTheme="minorHAnsi" w:eastAsia="宋体" w:hAnsiTheme="minorHAnsi" w:cs="Arial"/>
                <w:sz w:val="24"/>
                <w:szCs w:val="24"/>
              </w:rPr>
            </w:pPr>
            <w:r w:rsidRPr="00EB0888">
              <w:rPr>
                <w:rFonts w:asciiTheme="minorHAnsi" w:eastAsia="宋体" w:hAnsiTheme="minorHAnsi" w:cs="Tahoma"/>
                <w:bCs/>
                <w:color w:val="000000"/>
                <w:spacing w:val="-1"/>
                <w:sz w:val="24"/>
                <w:szCs w:val="24"/>
              </w:rPr>
              <w:t>Output</w:t>
            </w:r>
            <w:r w:rsidRPr="00EB0888">
              <w:rPr>
                <w:rFonts w:asciiTheme="minorHAnsi" w:eastAsia="宋体" w:hAnsiTheme="minorHAnsi" w:cs="Tahoma"/>
                <w:bCs/>
                <w:color w:val="000000"/>
                <w:spacing w:val="-7"/>
                <w:sz w:val="24"/>
                <w:szCs w:val="24"/>
              </w:rPr>
              <w:t xml:space="preserve"> </w:t>
            </w:r>
            <w:r w:rsidRPr="00EB0888">
              <w:rPr>
                <w:rFonts w:asciiTheme="minorHAnsi" w:eastAsia="宋体" w:hAnsiTheme="minorHAnsi" w:cs="Tahoma"/>
                <w:bCs/>
                <w:color w:val="000000"/>
                <w:spacing w:val="-1"/>
                <w:sz w:val="24"/>
                <w:szCs w:val="24"/>
              </w:rPr>
              <w:t>range</w:t>
            </w:r>
            <w:r w:rsidRPr="00EB0888">
              <w:rPr>
                <w:rFonts w:asciiTheme="minorHAnsi" w:eastAsia="宋体" w:hAnsiTheme="minorHAnsi" w:cs="Tahoma"/>
                <w:color w:val="000000"/>
                <w:sz w:val="24"/>
                <w:szCs w:val="24"/>
              </w:rPr>
              <w:t xml:space="preserve"> </w:t>
            </w:r>
          </w:p>
        </w:tc>
        <w:tc>
          <w:tcPr>
            <w:tcW w:w="3820" w:type="dxa"/>
            <w:shd w:val="clear" w:color="auto" w:fill="auto"/>
            <w:tcMar>
              <w:top w:w="49" w:type="dxa"/>
              <w:left w:w="15" w:type="dxa"/>
              <w:bottom w:w="0" w:type="dxa"/>
              <w:right w:w="15" w:type="dxa"/>
            </w:tcMar>
            <w:hideMark/>
          </w:tcPr>
          <w:p w14:paraId="6B8176AC" w14:textId="77777777" w:rsidR="00EB0888" w:rsidRPr="00EB0888" w:rsidRDefault="00EB0888" w:rsidP="00EB0888">
            <w:pPr>
              <w:adjustRightInd/>
              <w:snapToGrid/>
              <w:spacing w:before="49" w:after="0" w:line="293" w:lineRule="atLeast"/>
              <w:ind w:left="101"/>
              <w:rPr>
                <w:rFonts w:asciiTheme="minorHAnsi" w:eastAsia="宋体" w:hAnsiTheme="minorHAnsi" w:cs="Arial"/>
                <w:sz w:val="24"/>
                <w:szCs w:val="24"/>
              </w:rPr>
            </w:pPr>
            <w:r w:rsidRPr="00EB0888">
              <w:rPr>
                <w:rFonts w:asciiTheme="minorHAnsi" w:eastAsia="宋体" w:hAnsiTheme="minorHAnsi" w:cs="Tahoma"/>
                <w:color w:val="000000"/>
                <w:spacing w:val="-2"/>
                <w:sz w:val="24"/>
                <w:szCs w:val="24"/>
              </w:rPr>
              <w:t>10m</w:t>
            </w:r>
            <w:r w:rsidRPr="00EB0888">
              <w:rPr>
                <w:rFonts w:asciiTheme="minorHAnsi" w:eastAsia="宋体" w:hAnsiTheme="minorHAnsi" w:cs="Tahoma"/>
                <w:color w:val="000000"/>
                <w:sz w:val="24"/>
                <w:szCs w:val="24"/>
              </w:rPr>
              <w:t xml:space="preserve"> </w:t>
            </w:r>
          </w:p>
        </w:tc>
      </w:tr>
      <w:tr w:rsidR="00EB0888" w:rsidRPr="00EB0888" w14:paraId="1A32A428" w14:textId="77777777" w:rsidTr="00EB0888">
        <w:trPr>
          <w:trHeight w:val="295"/>
        </w:trPr>
        <w:tc>
          <w:tcPr>
            <w:tcW w:w="2940" w:type="dxa"/>
            <w:shd w:val="clear" w:color="auto" w:fill="auto"/>
            <w:tcMar>
              <w:top w:w="49" w:type="dxa"/>
              <w:left w:w="15" w:type="dxa"/>
              <w:bottom w:w="0" w:type="dxa"/>
              <w:right w:w="15" w:type="dxa"/>
            </w:tcMar>
            <w:hideMark/>
          </w:tcPr>
          <w:p w14:paraId="3D3FE9E5" w14:textId="77777777" w:rsidR="00EB0888" w:rsidRPr="00EB0888" w:rsidRDefault="00EB0888" w:rsidP="00EB0888">
            <w:pPr>
              <w:adjustRightInd/>
              <w:snapToGrid/>
              <w:spacing w:before="49" w:after="0" w:line="295" w:lineRule="atLeast"/>
              <w:ind w:left="115"/>
              <w:rPr>
                <w:rFonts w:asciiTheme="minorHAnsi" w:eastAsia="宋体" w:hAnsiTheme="minorHAnsi" w:cs="Arial"/>
                <w:sz w:val="24"/>
                <w:szCs w:val="24"/>
              </w:rPr>
            </w:pPr>
            <w:r w:rsidRPr="00EB0888">
              <w:rPr>
                <w:rFonts w:asciiTheme="minorHAnsi" w:eastAsia="宋体" w:hAnsiTheme="minorHAnsi" w:cs="Tahoma"/>
                <w:bCs/>
                <w:color w:val="000000"/>
                <w:spacing w:val="-1"/>
                <w:sz w:val="24"/>
                <w:szCs w:val="24"/>
              </w:rPr>
              <w:t>DMX-Connector</w:t>
            </w:r>
            <w:r w:rsidRPr="00EB0888">
              <w:rPr>
                <w:rFonts w:asciiTheme="minorHAnsi" w:eastAsia="宋体" w:hAnsiTheme="minorHAnsi" w:cs="Tahoma"/>
                <w:color w:val="000000"/>
                <w:sz w:val="24"/>
                <w:szCs w:val="24"/>
              </w:rPr>
              <w:t xml:space="preserve"> </w:t>
            </w:r>
          </w:p>
        </w:tc>
        <w:tc>
          <w:tcPr>
            <w:tcW w:w="3820" w:type="dxa"/>
            <w:shd w:val="clear" w:color="auto" w:fill="auto"/>
            <w:tcMar>
              <w:top w:w="49" w:type="dxa"/>
              <w:left w:w="15" w:type="dxa"/>
              <w:bottom w:w="0" w:type="dxa"/>
              <w:right w:w="15" w:type="dxa"/>
            </w:tcMar>
            <w:hideMark/>
          </w:tcPr>
          <w:p w14:paraId="57FCD98C" w14:textId="77777777" w:rsidR="00EB0888" w:rsidRPr="00EB0888" w:rsidRDefault="00EB0888" w:rsidP="00EB0888">
            <w:pPr>
              <w:adjustRightInd/>
              <w:snapToGrid/>
              <w:spacing w:before="49" w:after="0" w:line="295" w:lineRule="atLeast"/>
              <w:ind w:left="101"/>
              <w:rPr>
                <w:rFonts w:asciiTheme="minorHAnsi" w:eastAsia="宋体" w:hAnsiTheme="minorHAnsi" w:cs="Arial"/>
                <w:sz w:val="24"/>
                <w:szCs w:val="24"/>
              </w:rPr>
            </w:pPr>
            <w:r w:rsidRPr="00EB0888">
              <w:rPr>
                <w:rFonts w:asciiTheme="minorHAnsi" w:eastAsia="宋体" w:hAnsiTheme="minorHAnsi" w:cs="Tahoma"/>
                <w:color w:val="000000"/>
                <w:spacing w:val="-1"/>
                <w:sz w:val="24"/>
                <w:szCs w:val="24"/>
              </w:rPr>
              <w:t>DMX-In/Out</w:t>
            </w:r>
            <w:r w:rsidRPr="00EB0888">
              <w:rPr>
                <w:rFonts w:asciiTheme="minorHAnsi" w:eastAsia="宋体" w:hAnsiTheme="minorHAnsi" w:cs="Tahoma"/>
                <w:color w:val="000000"/>
                <w:spacing w:val="-7"/>
                <w:sz w:val="24"/>
                <w:szCs w:val="24"/>
              </w:rPr>
              <w:t xml:space="preserve"> </w:t>
            </w:r>
            <w:r w:rsidRPr="00EB0888">
              <w:rPr>
                <w:rFonts w:asciiTheme="minorHAnsi" w:eastAsia="宋体" w:hAnsiTheme="minorHAnsi" w:cs="Tahoma"/>
                <w:color w:val="000000"/>
                <w:spacing w:val="-1"/>
                <w:sz w:val="24"/>
                <w:szCs w:val="24"/>
              </w:rPr>
              <w:t>(3pol)</w:t>
            </w:r>
            <w:r w:rsidRPr="00EB0888">
              <w:rPr>
                <w:rFonts w:asciiTheme="minorHAnsi" w:eastAsia="宋体" w:hAnsiTheme="minorHAnsi" w:cs="Tahoma"/>
                <w:color w:val="000000"/>
                <w:sz w:val="24"/>
                <w:szCs w:val="24"/>
              </w:rPr>
              <w:t xml:space="preserve"> </w:t>
            </w:r>
          </w:p>
        </w:tc>
      </w:tr>
      <w:tr w:rsidR="00EB0888" w:rsidRPr="00EB0888" w14:paraId="3C383518" w14:textId="77777777" w:rsidTr="00EB0888">
        <w:trPr>
          <w:trHeight w:val="274"/>
        </w:trPr>
        <w:tc>
          <w:tcPr>
            <w:tcW w:w="2940" w:type="dxa"/>
            <w:shd w:val="clear" w:color="auto" w:fill="auto"/>
            <w:tcMar>
              <w:top w:w="51" w:type="dxa"/>
              <w:left w:w="15" w:type="dxa"/>
              <w:bottom w:w="0" w:type="dxa"/>
              <w:right w:w="15" w:type="dxa"/>
            </w:tcMar>
            <w:hideMark/>
          </w:tcPr>
          <w:p w14:paraId="23D05345" w14:textId="77777777" w:rsidR="00EB0888" w:rsidRPr="00EB0888" w:rsidRDefault="00EB0888" w:rsidP="00EB0888">
            <w:pPr>
              <w:adjustRightInd/>
              <w:snapToGrid/>
              <w:spacing w:before="51" w:after="0" w:line="274" w:lineRule="atLeast"/>
              <w:ind w:left="115"/>
              <w:rPr>
                <w:rFonts w:asciiTheme="minorHAnsi" w:eastAsia="宋体" w:hAnsiTheme="minorHAnsi" w:cs="Arial"/>
                <w:sz w:val="24"/>
                <w:szCs w:val="24"/>
              </w:rPr>
            </w:pPr>
            <w:r w:rsidRPr="00EB0888">
              <w:rPr>
                <w:rFonts w:asciiTheme="minorHAnsi" w:eastAsia="宋体" w:hAnsiTheme="minorHAnsi" w:cs="Tahoma"/>
                <w:bCs/>
                <w:color w:val="000000"/>
                <w:spacing w:val="-1"/>
                <w:sz w:val="24"/>
                <w:szCs w:val="24"/>
              </w:rPr>
              <w:t>DMX-channels</w:t>
            </w:r>
            <w:r w:rsidRPr="00EB0888">
              <w:rPr>
                <w:rFonts w:asciiTheme="minorHAnsi" w:eastAsia="宋体" w:hAnsiTheme="minorHAnsi" w:cs="Tahoma"/>
                <w:color w:val="000000"/>
                <w:sz w:val="24"/>
                <w:szCs w:val="24"/>
              </w:rPr>
              <w:t xml:space="preserve"> </w:t>
            </w:r>
          </w:p>
        </w:tc>
        <w:tc>
          <w:tcPr>
            <w:tcW w:w="3820" w:type="dxa"/>
            <w:shd w:val="clear" w:color="auto" w:fill="auto"/>
            <w:tcMar>
              <w:top w:w="51" w:type="dxa"/>
              <w:left w:w="15" w:type="dxa"/>
              <w:bottom w:w="0" w:type="dxa"/>
              <w:right w:w="15" w:type="dxa"/>
            </w:tcMar>
            <w:hideMark/>
          </w:tcPr>
          <w:p w14:paraId="0A175583" w14:textId="77777777" w:rsidR="00EB0888" w:rsidRPr="00EB0888" w:rsidRDefault="00EB0888" w:rsidP="00EB0888">
            <w:pPr>
              <w:adjustRightInd/>
              <w:snapToGrid/>
              <w:spacing w:before="51" w:after="0" w:line="274" w:lineRule="atLeast"/>
              <w:ind w:left="101"/>
              <w:rPr>
                <w:rFonts w:asciiTheme="minorHAnsi" w:eastAsia="宋体" w:hAnsiTheme="minorHAnsi" w:cs="Arial"/>
                <w:sz w:val="24"/>
                <w:szCs w:val="24"/>
              </w:rPr>
            </w:pPr>
            <w:r w:rsidRPr="00EB0888">
              <w:rPr>
                <w:rFonts w:asciiTheme="minorHAnsi" w:eastAsia="宋体" w:hAnsiTheme="minorHAnsi" w:cs="Tahoma"/>
                <w:color w:val="000000"/>
                <w:spacing w:val="-1"/>
                <w:sz w:val="24"/>
                <w:szCs w:val="24"/>
              </w:rPr>
              <w:t>1</w:t>
            </w:r>
            <w:r w:rsidRPr="00EB0888">
              <w:rPr>
                <w:rFonts w:asciiTheme="minorHAnsi" w:eastAsia="宋体" w:hAnsiTheme="minorHAnsi" w:cs="Tahoma"/>
                <w:color w:val="000000"/>
                <w:spacing w:val="-9"/>
                <w:sz w:val="24"/>
                <w:szCs w:val="24"/>
              </w:rPr>
              <w:t xml:space="preserve"> </w:t>
            </w:r>
            <w:r w:rsidRPr="00EB0888">
              <w:rPr>
                <w:rFonts w:asciiTheme="minorHAnsi" w:eastAsia="宋体" w:hAnsiTheme="minorHAnsi" w:cs="Tahoma"/>
                <w:color w:val="000000"/>
                <w:spacing w:val="-1"/>
                <w:sz w:val="24"/>
                <w:szCs w:val="24"/>
              </w:rPr>
              <w:t>channel-mode</w:t>
            </w:r>
            <w:r w:rsidRPr="00EB0888">
              <w:rPr>
                <w:rFonts w:asciiTheme="minorHAnsi" w:eastAsia="宋体" w:hAnsiTheme="minorHAnsi" w:cs="Tahoma"/>
                <w:color w:val="000000"/>
                <w:sz w:val="24"/>
                <w:szCs w:val="24"/>
              </w:rPr>
              <w:t xml:space="preserve"> </w:t>
            </w:r>
          </w:p>
        </w:tc>
      </w:tr>
      <w:tr w:rsidR="00EB0888" w:rsidRPr="00EB0888" w14:paraId="1EA67F4C" w14:textId="77777777" w:rsidTr="00EB0888">
        <w:trPr>
          <w:trHeight w:val="446"/>
        </w:trPr>
        <w:tc>
          <w:tcPr>
            <w:tcW w:w="2940" w:type="dxa"/>
            <w:shd w:val="clear" w:color="auto" w:fill="auto"/>
            <w:tcMar>
              <w:top w:w="23" w:type="dxa"/>
              <w:left w:w="15" w:type="dxa"/>
              <w:bottom w:w="0" w:type="dxa"/>
              <w:right w:w="15" w:type="dxa"/>
            </w:tcMar>
            <w:hideMark/>
          </w:tcPr>
          <w:p w14:paraId="53599D87" w14:textId="77777777" w:rsidR="00EB0888" w:rsidRPr="00EB0888" w:rsidRDefault="00EB0888" w:rsidP="00EB0888">
            <w:pPr>
              <w:adjustRightInd/>
              <w:snapToGrid/>
              <w:spacing w:before="23" w:after="0" w:line="244" w:lineRule="auto"/>
              <w:ind w:left="115" w:right="691"/>
              <w:rPr>
                <w:rFonts w:asciiTheme="minorHAnsi" w:eastAsia="宋体" w:hAnsiTheme="minorHAnsi" w:cs="Arial"/>
                <w:sz w:val="24"/>
                <w:szCs w:val="24"/>
              </w:rPr>
            </w:pPr>
            <w:r w:rsidRPr="00EB0888">
              <w:rPr>
                <w:rFonts w:asciiTheme="minorHAnsi" w:eastAsia="宋体" w:hAnsiTheme="minorHAnsi" w:cs="Tahoma"/>
                <w:bCs/>
                <w:color w:val="000000"/>
                <w:spacing w:val="-1"/>
                <w:sz w:val="24"/>
                <w:szCs w:val="24"/>
              </w:rPr>
              <w:t xml:space="preserve">Dimensions (with bracket) </w:t>
            </w:r>
            <w:r w:rsidRPr="00EB0888">
              <w:rPr>
                <w:rFonts w:asciiTheme="minorHAnsi" w:eastAsia="宋体" w:hAnsiTheme="minorHAnsi" w:cs="Tahoma"/>
                <w:bCs/>
                <w:color w:val="000000"/>
                <w:spacing w:val="-44"/>
                <w:sz w:val="24"/>
                <w:szCs w:val="24"/>
              </w:rPr>
              <w:t xml:space="preserve"> </w:t>
            </w:r>
            <w:r w:rsidRPr="00EB0888">
              <w:rPr>
                <w:rFonts w:asciiTheme="minorHAnsi" w:eastAsia="宋体" w:hAnsiTheme="minorHAnsi" w:cs="Tahoma"/>
                <w:bCs/>
                <w:color w:val="000000"/>
                <w:spacing w:val="-1"/>
                <w:sz w:val="24"/>
                <w:szCs w:val="24"/>
              </w:rPr>
              <w:t>L x</w:t>
            </w:r>
            <w:r w:rsidRPr="00EB0888">
              <w:rPr>
                <w:rFonts w:asciiTheme="minorHAnsi" w:eastAsia="宋体" w:hAnsiTheme="minorHAnsi" w:cs="Tahoma"/>
                <w:bCs/>
                <w:color w:val="000000"/>
                <w:sz w:val="24"/>
                <w:szCs w:val="24"/>
              </w:rPr>
              <w:t xml:space="preserve"> </w:t>
            </w:r>
            <w:r w:rsidRPr="00EB0888">
              <w:rPr>
                <w:rFonts w:asciiTheme="minorHAnsi" w:eastAsia="宋体" w:hAnsiTheme="minorHAnsi" w:cs="Tahoma"/>
                <w:bCs/>
                <w:color w:val="000000"/>
                <w:spacing w:val="-2"/>
                <w:sz w:val="24"/>
                <w:szCs w:val="24"/>
              </w:rPr>
              <w:t>W</w:t>
            </w:r>
            <w:r w:rsidRPr="00EB0888">
              <w:rPr>
                <w:rFonts w:asciiTheme="minorHAnsi" w:eastAsia="宋体" w:hAnsiTheme="minorHAnsi" w:cs="Tahoma"/>
                <w:bCs/>
                <w:color w:val="000000"/>
                <w:spacing w:val="1"/>
                <w:sz w:val="24"/>
                <w:szCs w:val="24"/>
              </w:rPr>
              <w:t xml:space="preserve"> </w:t>
            </w:r>
            <w:r w:rsidRPr="00EB0888">
              <w:rPr>
                <w:rFonts w:asciiTheme="minorHAnsi" w:eastAsia="宋体" w:hAnsiTheme="minorHAnsi" w:cs="Tahoma"/>
                <w:bCs/>
                <w:color w:val="000000"/>
                <w:spacing w:val="-1"/>
                <w:sz w:val="24"/>
                <w:szCs w:val="24"/>
              </w:rPr>
              <w:t>x</w:t>
            </w:r>
            <w:r w:rsidRPr="00EB0888">
              <w:rPr>
                <w:rFonts w:asciiTheme="minorHAnsi" w:eastAsia="宋体" w:hAnsiTheme="minorHAnsi" w:cs="Tahoma"/>
                <w:bCs/>
                <w:color w:val="000000"/>
                <w:sz w:val="24"/>
                <w:szCs w:val="24"/>
              </w:rPr>
              <w:t xml:space="preserve"> </w:t>
            </w:r>
            <w:r w:rsidRPr="00EB0888">
              <w:rPr>
                <w:rFonts w:asciiTheme="minorHAnsi" w:eastAsia="宋体" w:hAnsiTheme="minorHAnsi" w:cs="Tahoma"/>
                <w:bCs/>
                <w:color w:val="000000"/>
                <w:spacing w:val="-2"/>
                <w:sz w:val="24"/>
                <w:szCs w:val="24"/>
              </w:rPr>
              <w:t>H</w:t>
            </w:r>
            <w:r w:rsidRPr="00EB0888">
              <w:rPr>
                <w:rFonts w:asciiTheme="minorHAnsi" w:eastAsia="宋体" w:hAnsiTheme="minorHAnsi" w:cs="Tahoma"/>
                <w:color w:val="000000"/>
                <w:sz w:val="24"/>
                <w:szCs w:val="24"/>
              </w:rPr>
              <w:t xml:space="preserve"> </w:t>
            </w:r>
          </w:p>
        </w:tc>
        <w:tc>
          <w:tcPr>
            <w:tcW w:w="3820" w:type="dxa"/>
            <w:shd w:val="clear" w:color="auto" w:fill="auto"/>
            <w:tcMar>
              <w:top w:w="123" w:type="dxa"/>
              <w:left w:w="15" w:type="dxa"/>
              <w:bottom w:w="0" w:type="dxa"/>
              <w:right w:w="15" w:type="dxa"/>
            </w:tcMar>
            <w:hideMark/>
          </w:tcPr>
          <w:p w14:paraId="2FFD2CA5" w14:textId="77777777" w:rsidR="00EB0888" w:rsidRPr="00EB0888" w:rsidRDefault="00EB0888" w:rsidP="00EB0888">
            <w:pPr>
              <w:adjustRightInd/>
              <w:snapToGrid/>
              <w:spacing w:before="123" w:after="0"/>
              <w:ind w:left="101"/>
              <w:rPr>
                <w:rFonts w:asciiTheme="minorHAnsi" w:eastAsia="宋体" w:hAnsiTheme="minorHAnsi" w:cs="Arial"/>
                <w:sz w:val="24"/>
                <w:szCs w:val="24"/>
              </w:rPr>
            </w:pPr>
            <w:r w:rsidRPr="00EB0888">
              <w:rPr>
                <w:rFonts w:asciiTheme="minorHAnsi" w:eastAsia="宋体" w:hAnsiTheme="minorHAnsi" w:cs="Tahoma"/>
                <w:color w:val="000000"/>
                <w:spacing w:val="-1"/>
                <w:sz w:val="24"/>
                <w:szCs w:val="24"/>
              </w:rPr>
              <w:t>510</w:t>
            </w:r>
            <w:r w:rsidRPr="00EB0888">
              <w:rPr>
                <w:rFonts w:asciiTheme="minorHAnsi" w:eastAsia="宋体" w:hAnsiTheme="minorHAnsi" w:cs="Tahoma"/>
                <w:color w:val="000000"/>
                <w:spacing w:val="-3"/>
                <w:sz w:val="24"/>
                <w:szCs w:val="24"/>
              </w:rPr>
              <w:t xml:space="preserve"> </w:t>
            </w:r>
            <w:r w:rsidRPr="00EB0888">
              <w:rPr>
                <w:rFonts w:asciiTheme="minorHAnsi" w:eastAsia="宋体" w:hAnsiTheme="minorHAnsi" w:cs="Tahoma"/>
                <w:color w:val="000000"/>
                <w:spacing w:val="-1"/>
                <w:sz w:val="24"/>
                <w:szCs w:val="24"/>
              </w:rPr>
              <w:t>x</w:t>
            </w:r>
            <w:r w:rsidRPr="00EB0888">
              <w:rPr>
                <w:rFonts w:asciiTheme="minorHAnsi" w:eastAsia="宋体" w:hAnsiTheme="minorHAnsi" w:cs="Tahoma"/>
                <w:color w:val="000000"/>
                <w:spacing w:val="-3"/>
                <w:sz w:val="24"/>
                <w:szCs w:val="24"/>
              </w:rPr>
              <w:t xml:space="preserve"> </w:t>
            </w:r>
            <w:r w:rsidRPr="00EB0888">
              <w:rPr>
                <w:rFonts w:asciiTheme="minorHAnsi" w:eastAsia="宋体" w:hAnsiTheme="minorHAnsi" w:cs="Tahoma"/>
                <w:color w:val="000000"/>
                <w:spacing w:val="-1"/>
                <w:sz w:val="24"/>
                <w:szCs w:val="24"/>
              </w:rPr>
              <w:t>331</w:t>
            </w:r>
            <w:r w:rsidRPr="00EB0888">
              <w:rPr>
                <w:rFonts w:asciiTheme="minorHAnsi" w:eastAsia="宋体" w:hAnsiTheme="minorHAnsi" w:cs="Tahoma"/>
                <w:color w:val="000000"/>
                <w:spacing w:val="-3"/>
                <w:sz w:val="24"/>
                <w:szCs w:val="24"/>
              </w:rPr>
              <w:t xml:space="preserve"> </w:t>
            </w:r>
            <w:r w:rsidRPr="00EB0888">
              <w:rPr>
                <w:rFonts w:asciiTheme="minorHAnsi" w:eastAsia="宋体" w:hAnsiTheme="minorHAnsi" w:cs="Tahoma"/>
                <w:color w:val="000000"/>
                <w:spacing w:val="-1"/>
                <w:sz w:val="24"/>
                <w:szCs w:val="24"/>
              </w:rPr>
              <w:t>x</w:t>
            </w:r>
            <w:r w:rsidRPr="00EB0888">
              <w:rPr>
                <w:rFonts w:asciiTheme="minorHAnsi" w:eastAsia="宋体" w:hAnsiTheme="minorHAnsi" w:cs="Tahoma"/>
                <w:color w:val="000000"/>
                <w:spacing w:val="-3"/>
                <w:sz w:val="24"/>
                <w:szCs w:val="24"/>
              </w:rPr>
              <w:t xml:space="preserve"> </w:t>
            </w:r>
            <w:r w:rsidRPr="00EB0888">
              <w:rPr>
                <w:rFonts w:asciiTheme="minorHAnsi" w:eastAsia="宋体" w:hAnsiTheme="minorHAnsi" w:cs="Tahoma"/>
                <w:color w:val="000000"/>
                <w:spacing w:val="-1"/>
                <w:sz w:val="24"/>
                <w:szCs w:val="24"/>
              </w:rPr>
              <w:t>335</w:t>
            </w:r>
            <w:r w:rsidRPr="00EB0888">
              <w:rPr>
                <w:rFonts w:asciiTheme="minorHAnsi" w:eastAsia="宋体" w:hAnsiTheme="minorHAnsi" w:cs="Tahoma"/>
                <w:color w:val="000000"/>
                <w:spacing w:val="-3"/>
                <w:sz w:val="24"/>
                <w:szCs w:val="24"/>
              </w:rPr>
              <w:t xml:space="preserve"> </w:t>
            </w:r>
            <w:r w:rsidRPr="00EB0888">
              <w:rPr>
                <w:rFonts w:asciiTheme="minorHAnsi" w:eastAsia="宋体" w:hAnsiTheme="minorHAnsi" w:cs="Tahoma"/>
                <w:color w:val="000000"/>
                <w:spacing w:val="-1"/>
                <w:sz w:val="24"/>
                <w:szCs w:val="24"/>
              </w:rPr>
              <w:t>mm</w:t>
            </w:r>
            <w:r w:rsidRPr="00EB0888">
              <w:rPr>
                <w:rFonts w:asciiTheme="minorHAnsi" w:eastAsia="宋体" w:hAnsiTheme="minorHAnsi" w:cs="Tahoma"/>
                <w:color w:val="000000"/>
                <w:sz w:val="24"/>
                <w:szCs w:val="24"/>
              </w:rPr>
              <w:t xml:space="preserve"> </w:t>
            </w:r>
          </w:p>
        </w:tc>
      </w:tr>
      <w:tr w:rsidR="00EB0888" w:rsidRPr="00EB0888" w14:paraId="1C055DFA" w14:textId="77777777" w:rsidTr="00EB0888">
        <w:trPr>
          <w:trHeight w:val="264"/>
        </w:trPr>
        <w:tc>
          <w:tcPr>
            <w:tcW w:w="2940" w:type="dxa"/>
            <w:shd w:val="clear" w:color="auto" w:fill="auto"/>
            <w:tcMar>
              <w:top w:w="27" w:type="dxa"/>
              <w:left w:w="15" w:type="dxa"/>
              <w:bottom w:w="0" w:type="dxa"/>
              <w:right w:w="15" w:type="dxa"/>
            </w:tcMar>
            <w:hideMark/>
          </w:tcPr>
          <w:p w14:paraId="746E59C7" w14:textId="77777777" w:rsidR="00EB0888" w:rsidRPr="00EB0888" w:rsidRDefault="00EB0888" w:rsidP="00EB0888">
            <w:pPr>
              <w:adjustRightInd/>
              <w:snapToGrid/>
              <w:spacing w:before="27" w:after="0" w:line="264" w:lineRule="atLeast"/>
              <w:ind w:left="115"/>
              <w:rPr>
                <w:rFonts w:asciiTheme="minorHAnsi" w:eastAsia="宋体" w:hAnsiTheme="minorHAnsi" w:cs="Arial"/>
                <w:sz w:val="24"/>
                <w:szCs w:val="24"/>
              </w:rPr>
            </w:pPr>
            <w:r w:rsidRPr="00EB0888">
              <w:rPr>
                <w:rFonts w:asciiTheme="minorHAnsi" w:eastAsia="宋体" w:hAnsiTheme="minorHAnsi" w:cs="Tahoma"/>
                <w:bCs/>
                <w:color w:val="000000"/>
                <w:spacing w:val="-1"/>
                <w:sz w:val="24"/>
                <w:szCs w:val="24"/>
              </w:rPr>
              <w:t>Weight</w:t>
            </w:r>
            <w:r w:rsidRPr="00EB0888">
              <w:rPr>
                <w:rFonts w:asciiTheme="minorHAnsi" w:eastAsia="宋体" w:hAnsiTheme="minorHAnsi" w:cs="Tahoma"/>
                <w:color w:val="000000"/>
                <w:sz w:val="24"/>
                <w:szCs w:val="24"/>
              </w:rPr>
              <w:t xml:space="preserve"> </w:t>
            </w:r>
          </w:p>
        </w:tc>
        <w:tc>
          <w:tcPr>
            <w:tcW w:w="3820" w:type="dxa"/>
            <w:shd w:val="clear" w:color="auto" w:fill="auto"/>
            <w:tcMar>
              <w:top w:w="27" w:type="dxa"/>
              <w:left w:w="15" w:type="dxa"/>
              <w:bottom w:w="0" w:type="dxa"/>
              <w:right w:w="15" w:type="dxa"/>
            </w:tcMar>
            <w:hideMark/>
          </w:tcPr>
          <w:p w14:paraId="487718F6" w14:textId="77777777" w:rsidR="00EB0888" w:rsidRPr="00EB0888" w:rsidRDefault="00EB0888" w:rsidP="00EB0888">
            <w:pPr>
              <w:adjustRightInd/>
              <w:snapToGrid/>
              <w:spacing w:before="27" w:after="0" w:line="264" w:lineRule="atLeast"/>
              <w:ind w:left="101"/>
              <w:rPr>
                <w:rFonts w:asciiTheme="minorHAnsi" w:eastAsia="宋体" w:hAnsiTheme="minorHAnsi" w:cs="Arial"/>
                <w:sz w:val="24"/>
                <w:szCs w:val="24"/>
              </w:rPr>
            </w:pPr>
            <w:r w:rsidRPr="00EB0888">
              <w:rPr>
                <w:rFonts w:asciiTheme="minorHAnsi" w:eastAsia="宋体" w:hAnsiTheme="minorHAnsi" w:cs="Tahoma"/>
                <w:color w:val="000000"/>
                <w:spacing w:val="-1"/>
                <w:sz w:val="24"/>
                <w:szCs w:val="24"/>
              </w:rPr>
              <w:t>15,4</w:t>
            </w:r>
            <w:r w:rsidRPr="00EB0888">
              <w:rPr>
                <w:rFonts w:asciiTheme="minorHAnsi" w:eastAsia="宋体" w:hAnsiTheme="minorHAnsi" w:cs="Tahoma"/>
                <w:color w:val="000000"/>
                <w:spacing w:val="-10"/>
                <w:sz w:val="24"/>
                <w:szCs w:val="24"/>
              </w:rPr>
              <w:t xml:space="preserve"> </w:t>
            </w:r>
            <w:r w:rsidRPr="00EB0888">
              <w:rPr>
                <w:rFonts w:asciiTheme="minorHAnsi" w:eastAsia="宋体" w:hAnsiTheme="minorHAnsi" w:cs="Tahoma"/>
                <w:color w:val="000000"/>
                <w:spacing w:val="-1"/>
                <w:sz w:val="24"/>
                <w:szCs w:val="24"/>
              </w:rPr>
              <w:t>Kg</w:t>
            </w:r>
            <w:r w:rsidRPr="00EB0888">
              <w:rPr>
                <w:rFonts w:asciiTheme="minorHAnsi" w:eastAsia="宋体" w:hAnsiTheme="minorHAnsi" w:cs="Tahoma"/>
                <w:color w:val="000000"/>
                <w:sz w:val="24"/>
                <w:szCs w:val="24"/>
              </w:rPr>
              <w:t xml:space="preserve"> </w:t>
            </w:r>
          </w:p>
        </w:tc>
      </w:tr>
    </w:tbl>
    <w:p w14:paraId="14F2F3AC" w14:textId="77777777" w:rsidR="00EB0888" w:rsidRPr="00EB0888" w:rsidRDefault="00EB0888" w:rsidP="00A27467">
      <w:pPr>
        <w:rPr>
          <w:rFonts w:asciiTheme="minorHAnsi" w:hAnsiTheme="minorHAnsi"/>
          <w:sz w:val="24"/>
          <w:szCs w:val="24"/>
        </w:rPr>
      </w:pPr>
    </w:p>
    <w:p w14:paraId="477ADBA2" w14:textId="77777777" w:rsidR="00EB0888" w:rsidRPr="00EB0888" w:rsidRDefault="00D76EE4" w:rsidP="00EB0888">
      <w:pPr>
        <w:rPr>
          <w:rFonts w:asciiTheme="minorHAnsi" w:hAnsiTheme="minorHAnsi"/>
          <w:sz w:val="24"/>
          <w:szCs w:val="24"/>
        </w:rPr>
      </w:pPr>
      <w:r>
        <w:rPr>
          <w:rFonts w:asciiTheme="majorHAnsi" w:hAnsiTheme="majorHAnsi" w:hint="eastAsia"/>
          <w:b/>
          <w:sz w:val="28"/>
          <w:szCs w:val="28"/>
        </w:rPr>
        <w:t>&lt;&lt;</w:t>
      </w:r>
      <w:r w:rsidR="00EB0888" w:rsidRPr="00D76EE4">
        <w:rPr>
          <w:rFonts w:asciiTheme="majorHAnsi" w:hAnsiTheme="majorHAnsi"/>
          <w:b/>
          <w:sz w:val="28"/>
          <w:szCs w:val="28"/>
        </w:rPr>
        <w:t>Trouble</w:t>
      </w:r>
      <w:r w:rsidR="00177EEA" w:rsidRPr="00D76EE4">
        <w:rPr>
          <w:rFonts w:asciiTheme="majorHAnsi" w:hAnsiTheme="majorHAnsi" w:hint="eastAsia"/>
          <w:b/>
          <w:sz w:val="28"/>
          <w:szCs w:val="28"/>
        </w:rPr>
        <w:t xml:space="preserve"> </w:t>
      </w:r>
      <w:r w:rsidR="00EB0888" w:rsidRPr="00D76EE4">
        <w:rPr>
          <w:rFonts w:asciiTheme="majorHAnsi" w:hAnsiTheme="majorHAnsi"/>
          <w:b/>
          <w:sz w:val="28"/>
          <w:szCs w:val="28"/>
        </w:rPr>
        <w:t xml:space="preserve">shooting: </w:t>
      </w:r>
    </w:p>
    <w:p w14:paraId="4F48C100" w14:textId="77777777" w:rsidR="00EB0888" w:rsidRPr="00EB0888" w:rsidRDefault="00EB0888" w:rsidP="00EB0888">
      <w:pPr>
        <w:rPr>
          <w:rFonts w:asciiTheme="minorHAnsi" w:hAnsiTheme="minorHAnsi"/>
          <w:sz w:val="24"/>
          <w:szCs w:val="24"/>
        </w:rPr>
      </w:pPr>
      <w:r w:rsidRPr="00EB0888">
        <w:rPr>
          <w:rFonts w:asciiTheme="minorHAnsi" w:hAnsiTheme="minorHAnsi"/>
          <w:sz w:val="24"/>
          <w:szCs w:val="24"/>
        </w:rPr>
        <w:t xml:space="preserve">The following overview serves as an aid for quick troubleshooting. If you are unsure, contact the  manufacturer, the dealer or the corresponding specialist personnel. Never open the device on  your own! </w:t>
      </w:r>
    </w:p>
    <w:tbl>
      <w:tblPr>
        <w:tblW w:w="6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49"/>
        <w:gridCol w:w="3831"/>
      </w:tblGrid>
      <w:tr w:rsidR="00EB0888" w:rsidRPr="00EB0888" w14:paraId="409A50E6" w14:textId="77777777" w:rsidTr="00EB0888">
        <w:trPr>
          <w:trHeight w:val="300"/>
        </w:trPr>
        <w:tc>
          <w:tcPr>
            <w:tcW w:w="2949" w:type="dxa"/>
            <w:tcBorders>
              <w:top w:val="single" w:sz="4" w:space="0" w:color="auto"/>
              <w:left w:val="single" w:sz="4" w:space="0" w:color="auto"/>
              <w:bottom w:val="single" w:sz="4" w:space="0" w:color="auto"/>
              <w:right w:val="single" w:sz="4" w:space="0" w:color="auto"/>
            </w:tcBorders>
            <w:shd w:val="clear" w:color="auto" w:fill="auto"/>
            <w:tcMar>
              <w:top w:w="37" w:type="dxa"/>
              <w:left w:w="15" w:type="dxa"/>
              <w:bottom w:w="0" w:type="dxa"/>
              <w:right w:w="15" w:type="dxa"/>
            </w:tcMar>
            <w:hideMark/>
          </w:tcPr>
          <w:p w14:paraId="3520ED19" w14:textId="77777777" w:rsidR="00EB0888" w:rsidRPr="00EB0888" w:rsidRDefault="00EB0888" w:rsidP="00EB0888">
            <w:pPr>
              <w:pBdr>
                <w:between w:val="single" w:sz="4" w:space="1" w:color="auto"/>
              </w:pBdr>
              <w:spacing w:before="37" w:after="0"/>
              <w:ind w:left="115"/>
              <w:rPr>
                <w:rFonts w:asciiTheme="minorHAnsi" w:eastAsia="宋体" w:hAnsiTheme="minorHAnsi" w:cs="Arial"/>
                <w:sz w:val="24"/>
                <w:szCs w:val="24"/>
              </w:rPr>
            </w:pPr>
            <w:r w:rsidRPr="00EB0888">
              <w:rPr>
                <w:rFonts w:asciiTheme="minorHAnsi" w:eastAsia="宋体" w:hAnsiTheme="minorHAnsi" w:cs="Tahoma"/>
                <w:bCs/>
                <w:color w:val="000000"/>
                <w:spacing w:val="-1"/>
                <w:sz w:val="24"/>
                <w:szCs w:val="24"/>
              </w:rPr>
              <w:t>No</w:t>
            </w:r>
            <w:r w:rsidRPr="00EB0888">
              <w:rPr>
                <w:rFonts w:asciiTheme="minorHAnsi" w:eastAsia="宋体" w:hAnsiTheme="minorHAnsi" w:cs="Tahoma"/>
                <w:bCs/>
                <w:color w:val="000000"/>
                <w:spacing w:val="-8"/>
                <w:sz w:val="24"/>
                <w:szCs w:val="24"/>
              </w:rPr>
              <w:t xml:space="preserve"> </w:t>
            </w:r>
            <w:r w:rsidRPr="00EB0888">
              <w:rPr>
                <w:rFonts w:asciiTheme="minorHAnsi" w:eastAsia="宋体" w:hAnsiTheme="minorHAnsi" w:cs="Tahoma"/>
                <w:bCs/>
                <w:color w:val="000000"/>
                <w:spacing w:val="-1"/>
                <w:sz w:val="24"/>
                <w:szCs w:val="24"/>
              </w:rPr>
              <w:t>function</w:t>
            </w:r>
            <w:r w:rsidRPr="00EB0888">
              <w:rPr>
                <w:rFonts w:asciiTheme="minorHAnsi" w:eastAsia="宋体" w:hAnsiTheme="minorHAnsi" w:cs="Tahoma"/>
                <w:color w:val="000000"/>
                <w:sz w:val="24"/>
                <w:szCs w:val="24"/>
              </w:rPr>
              <w:t xml:space="preserve"> </w:t>
            </w:r>
          </w:p>
        </w:tc>
        <w:tc>
          <w:tcPr>
            <w:tcW w:w="3831" w:type="dxa"/>
            <w:tcBorders>
              <w:top w:val="single" w:sz="4" w:space="0" w:color="auto"/>
              <w:left w:val="single" w:sz="4" w:space="0" w:color="auto"/>
              <w:right w:val="single" w:sz="4" w:space="0" w:color="auto"/>
            </w:tcBorders>
            <w:shd w:val="clear" w:color="auto" w:fill="auto"/>
            <w:tcMar>
              <w:top w:w="37" w:type="dxa"/>
              <w:left w:w="15" w:type="dxa"/>
              <w:bottom w:w="0" w:type="dxa"/>
              <w:right w:w="15" w:type="dxa"/>
            </w:tcMar>
            <w:hideMark/>
          </w:tcPr>
          <w:p w14:paraId="4B34B897" w14:textId="77777777" w:rsidR="00EB0888" w:rsidRPr="00EB0888" w:rsidRDefault="00EB0888" w:rsidP="00EB0888">
            <w:pPr>
              <w:spacing w:before="37" w:after="0"/>
              <w:ind w:left="101"/>
              <w:rPr>
                <w:rFonts w:asciiTheme="minorHAnsi" w:eastAsia="宋体" w:hAnsiTheme="minorHAnsi" w:cs="Arial"/>
                <w:sz w:val="24"/>
                <w:szCs w:val="24"/>
              </w:rPr>
            </w:pPr>
            <w:r w:rsidRPr="00EB0888">
              <w:rPr>
                <w:rFonts w:asciiTheme="minorHAnsi" w:eastAsia="宋体" w:hAnsiTheme="minorHAnsi" w:cs="Tahoma"/>
                <w:color w:val="000000"/>
                <w:spacing w:val="-1"/>
                <w:sz w:val="24"/>
                <w:szCs w:val="24"/>
              </w:rPr>
              <w:t>Check</w:t>
            </w:r>
            <w:r w:rsidRPr="00EB0888">
              <w:rPr>
                <w:rFonts w:asciiTheme="minorHAnsi" w:eastAsia="宋体" w:hAnsiTheme="minorHAnsi" w:cs="Tahoma"/>
                <w:color w:val="000000"/>
                <w:spacing w:val="-2"/>
                <w:sz w:val="24"/>
                <w:szCs w:val="24"/>
              </w:rPr>
              <w:t xml:space="preserve"> </w:t>
            </w:r>
            <w:r w:rsidRPr="00EB0888">
              <w:rPr>
                <w:rFonts w:asciiTheme="minorHAnsi" w:eastAsia="宋体" w:hAnsiTheme="minorHAnsi" w:cs="Tahoma"/>
                <w:color w:val="000000"/>
                <w:spacing w:val="-1"/>
                <w:sz w:val="24"/>
                <w:szCs w:val="24"/>
              </w:rPr>
              <w:t>the</w:t>
            </w:r>
            <w:r w:rsidRPr="00EB0888">
              <w:rPr>
                <w:rFonts w:asciiTheme="minorHAnsi" w:eastAsia="宋体" w:hAnsiTheme="minorHAnsi" w:cs="Tahoma"/>
                <w:color w:val="000000"/>
                <w:spacing w:val="-2"/>
                <w:sz w:val="24"/>
                <w:szCs w:val="24"/>
              </w:rPr>
              <w:t xml:space="preserve"> </w:t>
            </w:r>
            <w:r w:rsidRPr="00EB0888">
              <w:rPr>
                <w:rFonts w:asciiTheme="minorHAnsi" w:eastAsia="宋体" w:hAnsiTheme="minorHAnsi" w:cs="Tahoma"/>
                <w:color w:val="000000"/>
                <w:spacing w:val="-1"/>
                <w:sz w:val="24"/>
                <w:szCs w:val="24"/>
              </w:rPr>
              <w:t>mains</w:t>
            </w:r>
            <w:r w:rsidRPr="00EB0888">
              <w:rPr>
                <w:rFonts w:asciiTheme="minorHAnsi" w:eastAsia="宋体" w:hAnsiTheme="minorHAnsi" w:cs="Tahoma"/>
                <w:color w:val="000000"/>
                <w:spacing w:val="-2"/>
                <w:sz w:val="24"/>
                <w:szCs w:val="24"/>
              </w:rPr>
              <w:t xml:space="preserve"> </w:t>
            </w:r>
            <w:r w:rsidRPr="00EB0888">
              <w:rPr>
                <w:rFonts w:asciiTheme="minorHAnsi" w:eastAsia="宋体" w:hAnsiTheme="minorHAnsi" w:cs="Tahoma"/>
                <w:color w:val="000000"/>
                <w:spacing w:val="-1"/>
                <w:sz w:val="24"/>
                <w:szCs w:val="24"/>
              </w:rPr>
              <w:t>connection and the fuse</w:t>
            </w:r>
            <w:r w:rsidRPr="00EB0888">
              <w:rPr>
                <w:rFonts w:asciiTheme="minorHAnsi" w:eastAsia="宋体" w:hAnsiTheme="minorHAnsi" w:cs="Tahoma"/>
                <w:color w:val="000000"/>
                <w:sz w:val="24"/>
                <w:szCs w:val="24"/>
              </w:rPr>
              <w:t xml:space="preserve"> </w:t>
            </w:r>
          </w:p>
        </w:tc>
      </w:tr>
      <w:tr w:rsidR="00EB0888" w:rsidRPr="00EB0888" w14:paraId="5B5A6449" w14:textId="77777777" w:rsidTr="00EB0888">
        <w:trPr>
          <w:trHeight w:val="285"/>
        </w:trPr>
        <w:tc>
          <w:tcPr>
            <w:tcW w:w="2949" w:type="dxa"/>
            <w:tcBorders>
              <w:top w:val="single" w:sz="4" w:space="0" w:color="auto"/>
              <w:left w:val="single" w:sz="4" w:space="0" w:color="auto"/>
              <w:bottom w:val="single" w:sz="4" w:space="0" w:color="auto"/>
              <w:right w:val="single" w:sz="4" w:space="0" w:color="auto"/>
            </w:tcBorders>
            <w:shd w:val="clear" w:color="auto" w:fill="auto"/>
            <w:tcMar>
              <w:top w:w="37" w:type="dxa"/>
              <w:left w:w="15" w:type="dxa"/>
              <w:bottom w:w="0" w:type="dxa"/>
              <w:right w:w="15" w:type="dxa"/>
            </w:tcMar>
            <w:hideMark/>
          </w:tcPr>
          <w:p w14:paraId="7B1E4B70" w14:textId="77777777" w:rsidR="00EB0888" w:rsidRPr="00EB0888" w:rsidRDefault="00EB0888" w:rsidP="00EB0888">
            <w:pPr>
              <w:spacing w:before="91" w:after="0"/>
              <w:ind w:left="115"/>
              <w:rPr>
                <w:rFonts w:asciiTheme="minorHAnsi" w:eastAsia="宋体" w:hAnsiTheme="minorHAnsi" w:cs="Tahoma"/>
                <w:bCs/>
                <w:color w:val="000000"/>
                <w:spacing w:val="-1"/>
                <w:sz w:val="24"/>
                <w:szCs w:val="24"/>
              </w:rPr>
            </w:pPr>
            <w:r w:rsidRPr="00EB0888">
              <w:rPr>
                <w:rFonts w:asciiTheme="minorHAnsi" w:eastAsia="宋体" w:hAnsiTheme="minorHAnsi" w:cs="Tahoma"/>
                <w:bCs/>
                <w:color w:val="000000"/>
                <w:spacing w:val="-1"/>
                <w:sz w:val="24"/>
                <w:szCs w:val="24"/>
              </w:rPr>
              <w:t>No</w:t>
            </w:r>
            <w:r w:rsidRPr="00EB0888">
              <w:rPr>
                <w:rFonts w:asciiTheme="minorHAnsi" w:eastAsia="宋体" w:hAnsiTheme="minorHAnsi" w:cs="Tahoma"/>
                <w:bCs/>
                <w:color w:val="000000"/>
                <w:spacing w:val="-5"/>
                <w:sz w:val="24"/>
                <w:szCs w:val="24"/>
              </w:rPr>
              <w:t xml:space="preserve"> </w:t>
            </w:r>
            <w:r w:rsidRPr="00EB0888">
              <w:rPr>
                <w:rFonts w:asciiTheme="minorHAnsi" w:eastAsia="宋体" w:hAnsiTheme="minorHAnsi" w:cs="Tahoma"/>
                <w:bCs/>
                <w:color w:val="000000"/>
                <w:spacing w:val="-1"/>
                <w:sz w:val="24"/>
                <w:szCs w:val="24"/>
              </w:rPr>
              <w:t>fog</w:t>
            </w:r>
            <w:r w:rsidRPr="00EB0888">
              <w:rPr>
                <w:rFonts w:asciiTheme="minorHAnsi" w:eastAsia="宋体" w:hAnsiTheme="minorHAnsi" w:cs="Tahoma"/>
                <w:bCs/>
                <w:color w:val="000000"/>
                <w:spacing w:val="-5"/>
                <w:sz w:val="24"/>
                <w:szCs w:val="24"/>
              </w:rPr>
              <w:t xml:space="preserve"> </w:t>
            </w:r>
            <w:r w:rsidRPr="00EB0888">
              <w:rPr>
                <w:rFonts w:asciiTheme="minorHAnsi" w:eastAsia="宋体" w:hAnsiTheme="minorHAnsi" w:cs="Tahoma"/>
                <w:bCs/>
                <w:color w:val="000000"/>
                <w:spacing w:val="-1"/>
                <w:sz w:val="24"/>
                <w:szCs w:val="24"/>
              </w:rPr>
              <w:t>output</w:t>
            </w:r>
            <w:r w:rsidRPr="00EB0888">
              <w:rPr>
                <w:rFonts w:asciiTheme="minorHAnsi" w:eastAsia="宋体" w:hAnsiTheme="minorHAnsi" w:cs="Tahoma"/>
                <w:color w:val="000000"/>
                <w:sz w:val="24"/>
                <w:szCs w:val="24"/>
              </w:rPr>
              <w:t xml:space="preserve"> </w:t>
            </w:r>
          </w:p>
        </w:tc>
        <w:tc>
          <w:tcPr>
            <w:tcW w:w="3831" w:type="dxa"/>
            <w:tcBorders>
              <w:left w:val="single" w:sz="4" w:space="0" w:color="auto"/>
              <w:bottom w:val="single" w:sz="4" w:space="0" w:color="auto"/>
              <w:right w:val="single" w:sz="4" w:space="0" w:color="auto"/>
            </w:tcBorders>
            <w:shd w:val="clear" w:color="auto" w:fill="auto"/>
            <w:tcMar>
              <w:top w:w="37" w:type="dxa"/>
              <w:left w:w="15" w:type="dxa"/>
              <w:bottom w:w="0" w:type="dxa"/>
              <w:right w:w="15" w:type="dxa"/>
            </w:tcMar>
            <w:hideMark/>
          </w:tcPr>
          <w:p w14:paraId="5440F741" w14:textId="77777777" w:rsidR="00EB0888" w:rsidRPr="00EB0888" w:rsidRDefault="00EB0888" w:rsidP="00EB0888">
            <w:pPr>
              <w:spacing w:before="20" w:after="0" w:line="288" w:lineRule="exact"/>
              <w:ind w:left="101" w:right="907"/>
              <w:rPr>
                <w:rFonts w:asciiTheme="minorHAnsi" w:eastAsia="宋体" w:hAnsiTheme="minorHAnsi" w:cs="Tahoma"/>
                <w:color w:val="000000"/>
                <w:spacing w:val="-1"/>
                <w:sz w:val="24"/>
                <w:szCs w:val="24"/>
              </w:rPr>
            </w:pPr>
            <w:r w:rsidRPr="00EB0888">
              <w:rPr>
                <w:rFonts w:asciiTheme="minorHAnsi" w:eastAsia="宋体" w:hAnsiTheme="minorHAnsi" w:cs="Tahoma"/>
                <w:color w:val="000000"/>
                <w:spacing w:val="-1"/>
                <w:sz w:val="24"/>
                <w:szCs w:val="24"/>
              </w:rPr>
              <w:t>Check the</w:t>
            </w:r>
            <w:r w:rsidRPr="00EB0888">
              <w:rPr>
                <w:rFonts w:asciiTheme="minorHAnsi" w:eastAsia="宋体" w:hAnsiTheme="minorHAnsi" w:cs="Tahoma"/>
                <w:color w:val="000000"/>
                <w:sz w:val="24"/>
                <w:szCs w:val="24"/>
              </w:rPr>
              <w:t xml:space="preserve"> </w:t>
            </w:r>
            <w:r w:rsidRPr="00EB0888">
              <w:rPr>
                <w:rFonts w:asciiTheme="minorHAnsi" w:eastAsia="宋体" w:hAnsiTheme="minorHAnsi" w:cs="Tahoma"/>
                <w:color w:val="000000"/>
                <w:spacing w:val="-1"/>
                <w:sz w:val="24"/>
                <w:szCs w:val="24"/>
              </w:rPr>
              <w:t>fill level</w:t>
            </w:r>
            <w:r w:rsidRPr="00EB0888">
              <w:rPr>
                <w:rFonts w:asciiTheme="minorHAnsi" w:eastAsia="宋体" w:hAnsiTheme="minorHAnsi" w:cs="Tahoma"/>
                <w:color w:val="000000"/>
                <w:sz w:val="24"/>
                <w:szCs w:val="24"/>
              </w:rPr>
              <w:t xml:space="preserve"> </w:t>
            </w:r>
            <w:r w:rsidRPr="00EB0888">
              <w:rPr>
                <w:rFonts w:asciiTheme="minorHAnsi" w:eastAsia="宋体" w:hAnsiTheme="minorHAnsi" w:cs="Tahoma"/>
                <w:color w:val="000000"/>
                <w:spacing w:val="-1"/>
                <w:sz w:val="24"/>
                <w:szCs w:val="24"/>
              </w:rPr>
              <w:t>of the fluid</w:t>
            </w:r>
            <w:r w:rsidRPr="00EB0888">
              <w:rPr>
                <w:rFonts w:asciiTheme="minorHAnsi" w:eastAsia="宋体" w:hAnsiTheme="minorHAnsi" w:cs="Tahoma"/>
                <w:color w:val="000000"/>
                <w:sz w:val="24"/>
                <w:szCs w:val="24"/>
              </w:rPr>
              <w:t xml:space="preserve"> </w:t>
            </w:r>
            <w:r w:rsidRPr="00EB0888">
              <w:rPr>
                <w:rFonts w:asciiTheme="minorHAnsi" w:eastAsia="宋体" w:hAnsiTheme="minorHAnsi" w:cs="Tahoma"/>
                <w:color w:val="000000"/>
                <w:spacing w:val="-1"/>
                <w:sz w:val="24"/>
                <w:szCs w:val="24"/>
              </w:rPr>
              <w:t xml:space="preserve">container </w:t>
            </w:r>
            <w:r w:rsidRPr="00EB0888">
              <w:rPr>
                <w:rFonts w:asciiTheme="minorHAnsi" w:eastAsia="宋体" w:hAnsiTheme="minorHAnsi" w:cs="Tahoma"/>
                <w:color w:val="000000"/>
                <w:spacing w:val="-47"/>
                <w:sz w:val="24"/>
                <w:szCs w:val="24"/>
              </w:rPr>
              <w:t xml:space="preserve"> </w:t>
            </w:r>
          </w:p>
        </w:tc>
      </w:tr>
      <w:tr w:rsidR="00EB0888" w:rsidRPr="00EB0888" w14:paraId="1E468539" w14:textId="77777777" w:rsidTr="00EB0888">
        <w:trPr>
          <w:trHeight w:val="285"/>
        </w:trPr>
        <w:tc>
          <w:tcPr>
            <w:tcW w:w="2949"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15" w:type="dxa"/>
              <w:bottom w:w="0" w:type="dxa"/>
              <w:right w:w="15" w:type="dxa"/>
            </w:tcMar>
            <w:hideMark/>
          </w:tcPr>
          <w:p w14:paraId="35C61F09" w14:textId="77777777" w:rsidR="00EB0888" w:rsidRPr="00EB0888" w:rsidRDefault="00EB0888" w:rsidP="00EB0888">
            <w:pPr>
              <w:spacing w:after="0"/>
              <w:ind w:left="115"/>
              <w:rPr>
                <w:rFonts w:asciiTheme="minorHAnsi" w:eastAsia="宋体" w:hAnsiTheme="minorHAnsi" w:cs="Tahoma"/>
                <w:bCs/>
                <w:color w:val="000000"/>
                <w:spacing w:val="-1"/>
                <w:sz w:val="24"/>
                <w:szCs w:val="24"/>
              </w:rPr>
            </w:pPr>
          </w:p>
          <w:p w14:paraId="0CA15FEF" w14:textId="77777777" w:rsidR="00EB0888" w:rsidRPr="00EB0888" w:rsidRDefault="00EB0888" w:rsidP="00EB0888">
            <w:pPr>
              <w:spacing w:after="0"/>
              <w:ind w:left="115"/>
              <w:rPr>
                <w:rFonts w:asciiTheme="minorHAnsi" w:eastAsia="宋体" w:hAnsiTheme="minorHAnsi" w:cs="Tahoma"/>
                <w:bCs/>
                <w:color w:val="000000"/>
                <w:spacing w:val="-1"/>
                <w:sz w:val="24"/>
                <w:szCs w:val="24"/>
              </w:rPr>
            </w:pPr>
            <w:r w:rsidRPr="00EB0888">
              <w:rPr>
                <w:rFonts w:asciiTheme="minorHAnsi" w:eastAsia="宋体" w:hAnsiTheme="minorHAnsi" w:cs="Tahoma"/>
                <w:bCs/>
                <w:color w:val="000000"/>
                <w:spacing w:val="-1"/>
                <w:sz w:val="24"/>
                <w:szCs w:val="24"/>
              </w:rPr>
              <w:t>No</w:t>
            </w:r>
            <w:r w:rsidRPr="00EB0888">
              <w:rPr>
                <w:rFonts w:asciiTheme="minorHAnsi" w:eastAsia="宋体" w:hAnsiTheme="minorHAnsi" w:cs="Tahoma"/>
                <w:bCs/>
                <w:color w:val="000000"/>
                <w:spacing w:val="-3"/>
                <w:sz w:val="24"/>
                <w:szCs w:val="24"/>
              </w:rPr>
              <w:t xml:space="preserve"> </w:t>
            </w:r>
            <w:r w:rsidRPr="00EB0888">
              <w:rPr>
                <w:rFonts w:asciiTheme="minorHAnsi" w:eastAsia="宋体" w:hAnsiTheme="minorHAnsi" w:cs="Tahoma"/>
                <w:bCs/>
                <w:color w:val="000000"/>
                <w:spacing w:val="-1"/>
                <w:sz w:val="24"/>
                <w:szCs w:val="24"/>
              </w:rPr>
              <w:t>reaction</w:t>
            </w:r>
            <w:r w:rsidRPr="00EB0888">
              <w:rPr>
                <w:rFonts w:asciiTheme="minorHAnsi" w:eastAsia="宋体" w:hAnsiTheme="minorHAnsi" w:cs="Tahoma"/>
                <w:bCs/>
                <w:color w:val="000000"/>
                <w:spacing w:val="-2"/>
                <w:sz w:val="24"/>
                <w:szCs w:val="24"/>
              </w:rPr>
              <w:t xml:space="preserve"> </w:t>
            </w:r>
            <w:r w:rsidRPr="00EB0888">
              <w:rPr>
                <w:rFonts w:asciiTheme="minorHAnsi" w:eastAsia="宋体" w:hAnsiTheme="minorHAnsi" w:cs="Tahoma"/>
                <w:bCs/>
                <w:color w:val="000000"/>
                <w:spacing w:val="-1"/>
                <w:sz w:val="24"/>
                <w:szCs w:val="24"/>
              </w:rPr>
              <w:t>in</w:t>
            </w:r>
            <w:r w:rsidRPr="00EB0888">
              <w:rPr>
                <w:rFonts w:asciiTheme="minorHAnsi" w:eastAsia="宋体" w:hAnsiTheme="minorHAnsi" w:cs="Tahoma"/>
                <w:bCs/>
                <w:color w:val="000000"/>
                <w:spacing w:val="-2"/>
                <w:sz w:val="24"/>
                <w:szCs w:val="24"/>
              </w:rPr>
              <w:t xml:space="preserve"> </w:t>
            </w:r>
            <w:r w:rsidRPr="00EB0888">
              <w:rPr>
                <w:rFonts w:asciiTheme="minorHAnsi" w:eastAsia="宋体" w:hAnsiTheme="minorHAnsi" w:cs="Tahoma"/>
                <w:bCs/>
                <w:color w:val="000000"/>
                <w:spacing w:val="-1"/>
                <w:sz w:val="24"/>
                <w:szCs w:val="24"/>
              </w:rPr>
              <w:t>DMX</w:t>
            </w:r>
            <w:r w:rsidRPr="00EB0888">
              <w:rPr>
                <w:rFonts w:asciiTheme="minorHAnsi" w:eastAsia="宋体" w:hAnsiTheme="minorHAnsi" w:cs="Tahoma"/>
                <w:bCs/>
                <w:color w:val="000000"/>
                <w:spacing w:val="-2"/>
                <w:sz w:val="24"/>
                <w:szCs w:val="24"/>
              </w:rPr>
              <w:t xml:space="preserve"> </w:t>
            </w:r>
            <w:r w:rsidRPr="00EB0888">
              <w:rPr>
                <w:rFonts w:asciiTheme="minorHAnsi" w:eastAsia="宋体" w:hAnsiTheme="minorHAnsi" w:cs="Tahoma"/>
                <w:bCs/>
                <w:color w:val="000000"/>
                <w:spacing w:val="-1"/>
                <w:sz w:val="24"/>
                <w:szCs w:val="24"/>
              </w:rPr>
              <w:t>mode</w:t>
            </w:r>
            <w:r w:rsidRPr="00EB0888">
              <w:rPr>
                <w:rFonts w:asciiTheme="minorHAnsi" w:eastAsia="宋体" w:hAnsiTheme="minorHAnsi" w:cs="Tahoma"/>
                <w:color w:val="000000"/>
                <w:sz w:val="24"/>
                <w:szCs w:val="24"/>
              </w:rPr>
              <w:t xml:space="preserve"> </w:t>
            </w:r>
          </w:p>
        </w:tc>
        <w:tc>
          <w:tcPr>
            <w:tcW w:w="3831" w:type="dxa"/>
            <w:tcBorders>
              <w:left w:val="single" w:sz="4" w:space="0" w:color="auto"/>
              <w:bottom w:val="single" w:sz="4" w:space="0" w:color="auto"/>
              <w:right w:val="single" w:sz="4" w:space="0" w:color="auto"/>
            </w:tcBorders>
            <w:shd w:val="clear" w:color="auto" w:fill="auto"/>
            <w:tcMar>
              <w:top w:w="37" w:type="dxa"/>
              <w:left w:w="15" w:type="dxa"/>
              <w:bottom w:w="0" w:type="dxa"/>
              <w:right w:w="15" w:type="dxa"/>
            </w:tcMar>
            <w:hideMark/>
          </w:tcPr>
          <w:p w14:paraId="25EA0820" w14:textId="77777777" w:rsidR="00EB0888" w:rsidRPr="00EB0888" w:rsidRDefault="00EB0888" w:rsidP="00EB0888">
            <w:pPr>
              <w:spacing w:before="20" w:after="0" w:line="288" w:lineRule="exact"/>
              <w:ind w:left="101" w:right="907"/>
              <w:rPr>
                <w:rFonts w:asciiTheme="minorHAnsi" w:eastAsia="宋体" w:hAnsiTheme="minorHAnsi" w:cs="Tahoma"/>
                <w:color w:val="000000"/>
                <w:spacing w:val="-1"/>
                <w:sz w:val="24"/>
                <w:szCs w:val="24"/>
              </w:rPr>
            </w:pPr>
            <w:r w:rsidRPr="00EB0888">
              <w:rPr>
                <w:rFonts w:asciiTheme="minorHAnsi" w:eastAsia="宋体" w:hAnsiTheme="minorHAnsi" w:cs="Tahoma"/>
                <w:color w:val="000000"/>
                <w:spacing w:val="-1"/>
                <w:sz w:val="24"/>
                <w:szCs w:val="24"/>
              </w:rPr>
              <w:t>Check the</w:t>
            </w:r>
            <w:r w:rsidRPr="00EB0888">
              <w:rPr>
                <w:rFonts w:asciiTheme="minorHAnsi" w:eastAsia="宋体" w:hAnsiTheme="minorHAnsi" w:cs="Tahoma"/>
                <w:color w:val="000000"/>
                <w:sz w:val="24"/>
                <w:szCs w:val="24"/>
              </w:rPr>
              <w:t xml:space="preserve"> </w:t>
            </w:r>
            <w:r w:rsidRPr="00EB0888">
              <w:rPr>
                <w:rFonts w:asciiTheme="minorHAnsi" w:eastAsia="宋体" w:hAnsiTheme="minorHAnsi" w:cs="Tahoma"/>
                <w:color w:val="000000"/>
                <w:spacing w:val="-1"/>
                <w:sz w:val="24"/>
                <w:szCs w:val="24"/>
              </w:rPr>
              <w:t>cable connections</w:t>
            </w:r>
            <w:r w:rsidRPr="00EB0888">
              <w:rPr>
                <w:rFonts w:asciiTheme="minorHAnsi" w:eastAsia="宋体" w:hAnsiTheme="minorHAnsi" w:cs="Tahoma"/>
                <w:color w:val="000000"/>
                <w:sz w:val="24"/>
                <w:szCs w:val="24"/>
              </w:rPr>
              <w:t xml:space="preserve"> </w:t>
            </w:r>
          </w:p>
        </w:tc>
      </w:tr>
      <w:tr w:rsidR="00EB0888" w:rsidRPr="00EB0888" w14:paraId="4E5D809F" w14:textId="77777777" w:rsidTr="00EB0888">
        <w:trPr>
          <w:trHeight w:val="298"/>
        </w:trPr>
        <w:tc>
          <w:tcPr>
            <w:tcW w:w="0" w:type="auto"/>
            <w:vMerge/>
            <w:tcBorders>
              <w:top w:val="single" w:sz="4" w:space="0" w:color="auto"/>
            </w:tcBorders>
            <w:vAlign w:val="center"/>
            <w:hideMark/>
          </w:tcPr>
          <w:p w14:paraId="1271AE22" w14:textId="77777777" w:rsidR="00EB0888" w:rsidRPr="00EB0888" w:rsidRDefault="00EB0888" w:rsidP="00EB0888">
            <w:pPr>
              <w:adjustRightInd/>
              <w:snapToGrid/>
              <w:spacing w:after="0"/>
              <w:rPr>
                <w:rFonts w:asciiTheme="minorHAnsi" w:eastAsia="宋体" w:hAnsiTheme="minorHAnsi" w:cs="Arial"/>
                <w:sz w:val="24"/>
                <w:szCs w:val="24"/>
              </w:rPr>
            </w:pPr>
          </w:p>
        </w:tc>
        <w:tc>
          <w:tcPr>
            <w:tcW w:w="3831" w:type="dxa"/>
            <w:tcBorders>
              <w:top w:val="single" w:sz="4" w:space="0" w:color="auto"/>
            </w:tcBorders>
            <w:shd w:val="clear" w:color="auto" w:fill="auto"/>
            <w:tcMar>
              <w:top w:w="51" w:type="dxa"/>
              <w:left w:w="15" w:type="dxa"/>
              <w:bottom w:w="0" w:type="dxa"/>
              <w:right w:w="15" w:type="dxa"/>
            </w:tcMar>
            <w:hideMark/>
          </w:tcPr>
          <w:p w14:paraId="2E31FA56" w14:textId="77777777" w:rsidR="00EB0888" w:rsidRPr="00EB0888" w:rsidRDefault="00EB0888" w:rsidP="00EB0888">
            <w:pPr>
              <w:adjustRightInd/>
              <w:snapToGrid/>
              <w:spacing w:before="51" w:after="0" w:line="298" w:lineRule="atLeast"/>
              <w:ind w:left="101"/>
              <w:rPr>
                <w:rFonts w:asciiTheme="minorHAnsi" w:eastAsia="宋体" w:hAnsiTheme="minorHAnsi" w:cs="Arial"/>
                <w:sz w:val="24"/>
                <w:szCs w:val="24"/>
              </w:rPr>
            </w:pPr>
            <w:r w:rsidRPr="00EB0888">
              <w:rPr>
                <w:rFonts w:asciiTheme="minorHAnsi" w:eastAsia="宋体" w:hAnsiTheme="minorHAnsi" w:cs="Tahoma"/>
                <w:color w:val="000000"/>
                <w:spacing w:val="-1"/>
                <w:sz w:val="24"/>
                <w:szCs w:val="24"/>
              </w:rPr>
              <w:t>Check</w:t>
            </w:r>
            <w:r w:rsidRPr="00EB0888">
              <w:rPr>
                <w:rFonts w:asciiTheme="minorHAnsi" w:eastAsia="宋体" w:hAnsiTheme="minorHAnsi" w:cs="Tahoma"/>
                <w:color w:val="000000"/>
                <w:spacing w:val="-3"/>
                <w:sz w:val="24"/>
                <w:szCs w:val="24"/>
              </w:rPr>
              <w:t xml:space="preserve"> </w:t>
            </w:r>
            <w:r w:rsidRPr="00EB0888">
              <w:rPr>
                <w:rFonts w:asciiTheme="minorHAnsi" w:eastAsia="宋体" w:hAnsiTheme="minorHAnsi" w:cs="Tahoma"/>
                <w:color w:val="000000"/>
                <w:spacing w:val="-1"/>
                <w:sz w:val="24"/>
                <w:szCs w:val="24"/>
              </w:rPr>
              <w:t>your</w:t>
            </w:r>
            <w:r w:rsidRPr="00EB0888">
              <w:rPr>
                <w:rFonts w:asciiTheme="minorHAnsi" w:eastAsia="宋体" w:hAnsiTheme="minorHAnsi" w:cs="Tahoma"/>
                <w:color w:val="000000"/>
                <w:spacing w:val="-3"/>
                <w:sz w:val="24"/>
                <w:szCs w:val="24"/>
              </w:rPr>
              <w:t xml:space="preserve"> </w:t>
            </w:r>
            <w:r w:rsidRPr="00EB0888">
              <w:rPr>
                <w:rFonts w:asciiTheme="minorHAnsi" w:eastAsia="宋体" w:hAnsiTheme="minorHAnsi" w:cs="Tahoma"/>
                <w:color w:val="000000"/>
                <w:spacing w:val="-1"/>
                <w:sz w:val="24"/>
                <w:szCs w:val="24"/>
              </w:rPr>
              <w:t>DMX address</w:t>
            </w:r>
            <w:r w:rsidRPr="00EB0888">
              <w:rPr>
                <w:rFonts w:asciiTheme="minorHAnsi" w:eastAsia="宋体" w:hAnsiTheme="minorHAnsi" w:cs="Tahoma"/>
                <w:color w:val="000000"/>
                <w:spacing w:val="-3"/>
                <w:sz w:val="24"/>
                <w:szCs w:val="24"/>
              </w:rPr>
              <w:t xml:space="preserve"> </w:t>
            </w:r>
            <w:r w:rsidRPr="00EB0888">
              <w:rPr>
                <w:rFonts w:asciiTheme="minorHAnsi" w:eastAsia="宋体" w:hAnsiTheme="minorHAnsi" w:cs="Tahoma"/>
                <w:color w:val="000000"/>
                <w:spacing w:val="-1"/>
                <w:sz w:val="24"/>
                <w:szCs w:val="24"/>
              </w:rPr>
              <w:t>setting</w:t>
            </w:r>
            <w:r w:rsidRPr="00EB0888">
              <w:rPr>
                <w:rFonts w:asciiTheme="minorHAnsi" w:eastAsia="宋体" w:hAnsiTheme="minorHAnsi" w:cs="Tahoma"/>
                <w:color w:val="000000"/>
                <w:sz w:val="24"/>
                <w:szCs w:val="24"/>
              </w:rPr>
              <w:t xml:space="preserve"> </w:t>
            </w:r>
          </w:p>
        </w:tc>
      </w:tr>
      <w:tr w:rsidR="00EB0888" w:rsidRPr="00EB0888" w14:paraId="638FF7E0" w14:textId="77777777" w:rsidTr="00EB0888">
        <w:trPr>
          <w:trHeight w:val="293"/>
        </w:trPr>
        <w:tc>
          <w:tcPr>
            <w:tcW w:w="0" w:type="auto"/>
            <w:vMerge/>
            <w:vAlign w:val="center"/>
            <w:hideMark/>
          </w:tcPr>
          <w:p w14:paraId="741C2342" w14:textId="77777777" w:rsidR="00EB0888" w:rsidRPr="00EB0888" w:rsidRDefault="00EB0888" w:rsidP="00EB0888">
            <w:pPr>
              <w:adjustRightInd/>
              <w:snapToGrid/>
              <w:spacing w:after="0"/>
              <w:rPr>
                <w:rFonts w:asciiTheme="minorHAnsi" w:eastAsia="宋体" w:hAnsiTheme="minorHAnsi" w:cs="Arial"/>
                <w:sz w:val="24"/>
                <w:szCs w:val="24"/>
              </w:rPr>
            </w:pPr>
          </w:p>
        </w:tc>
        <w:tc>
          <w:tcPr>
            <w:tcW w:w="3831" w:type="dxa"/>
            <w:shd w:val="clear" w:color="auto" w:fill="auto"/>
            <w:tcMar>
              <w:top w:w="46" w:type="dxa"/>
              <w:left w:w="15" w:type="dxa"/>
              <w:bottom w:w="0" w:type="dxa"/>
              <w:right w:w="15" w:type="dxa"/>
            </w:tcMar>
            <w:hideMark/>
          </w:tcPr>
          <w:p w14:paraId="76819076" w14:textId="77777777" w:rsidR="00EB0888" w:rsidRPr="00EB0888" w:rsidRDefault="00EB0888" w:rsidP="00EB0888">
            <w:pPr>
              <w:adjustRightInd/>
              <w:snapToGrid/>
              <w:spacing w:before="46" w:after="0" w:line="293" w:lineRule="atLeast"/>
              <w:ind w:left="101"/>
              <w:rPr>
                <w:rFonts w:asciiTheme="minorHAnsi" w:eastAsia="宋体" w:hAnsiTheme="minorHAnsi" w:cs="Arial"/>
                <w:sz w:val="24"/>
                <w:szCs w:val="24"/>
              </w:rPr>
            </w:pPr>
            <w:r w:rsidRPr="00EB0888">
              <w:rPr>
                <w:rFonts w:asciiTheme="minorHAnsi" w:eastAsia="宋体" w:hAnsiTheme="minorHAnsi" w:cs="Tahoma"/>
                <w:color w:val="000000"/>
                <w:spacing w:val="-1"/>
                <w:sz w:val="24"/>
                <w:szCs w:val="24"/>
              </w:rPr>
              <w:t>If available, try an alternative</w:t>
            </w:r>
            <w:r w:rsidRPr="00EB0888">
              <w:rPr>
                <w:rFonts w:asciiTheme="minorHAnsi" w:eastAsia="宋体" w:hAnsiTheme="minorHAnsi" w:cs="Tahoma"/>
                <w:color w:val="000000"/>
                <w:sz w:val="24"/>
                <w:szCs w:val="24"/>
              </w:rPr>
              <w:t xml:space="preserve"> </w:t>
            </w:r>
            <w:r w:rsidRPr="00EB0888">
              <w:rPr>
                <w:rFonts w:asciiTheme="minorHAnsi" w:eastAsia="宋体" w:hAnsiTheme="minorHAnsi" w:cs="Tahoma"/>
                <w:color w:val="000000"/>
                <w:spacing w:val="-1"/>
                <w:sz w:val="24"/>
                <w:szCs w:val="24"/>
              </w:rPr>
              <w:t>DMX</w:t>
            </w:r>
            <w:r w:rsidRPr="00EB0888">
              <w:rPr>
                <w:rFonts w:asciiTheme="minorHAnsi" w:eastAsia="宋体" w:hAnsiTheme="minorHAnsi" w:cs="Tahoma"/>
                <w:color w:val="000000"/>
                <w:spacing w:val="1"/>
                <w:sz w:val="24"/>
                <w:szCs w:val="24"/>
              </w:rPr>
              <w:t xml:space="preserve"> </w:t>
            </w:r>
            <w:r w:rsidRPr="00EB0888">
              <w:rPr>
                <w:rFonts w:asciiTheme="minorHAnsi" w:eastAsia="宋体" w:hAnsiTheme="minorHAnsi" w:cs="Tahoma"/>
                <w:color w:val="000000"/>
                <w:spacing w:val="-1"/>
                <w:sz w:val="24"/>
                <w:szCs w:val="24"/>
              </w:rPr>
              <w:t>controller</w:t>
            </w:r>
            <w:r w:rsidRPr="00EB0888">
              <w:rPr>
                <w:rFonts w:asciiTheme="minorHAnsi" w:eastAsia="宋体" w:hAnsiTheme="minorHAnsi" w:cs="Tahoma"/>
                <w:color w:val="000000"/>
                <w:sz w:val="24"/>
                <w:szCs w:val="24"/>
              </w:rPr>
              <w:t xml:space="preserve"> </w:t>
            </w:r>
          </w:p>
        </w:tc>
      </w:tr>
      <w:tr w:rsidR="00EB0888" w:rsidRPr="00EB0888" w14:paraId="0CC19D61" w14:textId="77777777" w:rsidTr="00EB0888">
        <w:trPr>
          <w:trHeight w:val="293"/>
        </w:trPr>
        <w:tc>
          <w:tcPr>
            <w:tcW w:w="2949" w:type="dxa"/>
            <w:vMerge w:val="restart"/>
            <w:shd w:val="clear" w:color="auto" w:fill="auto"/>
            <w:tcMar>
              <w:top w:w="11" w:type="dxa"/>
              <w:left w:w="15" w:type="dxa"/>
              <w:bottom w:w="0" w:type="dxa"/>
              <w:right w:w="15" w:type="dxa"/>
            </w:tcMar>
            <w:hideMark/>
          </w:tcPr>
          <w:p w14:paraId="252533B4" w14:textId="77777777" w:rsidR="00EB0888" w:rsidRPr="00EB0888" w:rsidRDefault="00EB0888" w:rsidP="00EB0888">
            <w:pPr>
              <w:adjustRightInd/>
              <w:snapToGrid/>
              <w:spacing w:after="0" w:line="293" w:lineRule="atLeast"/>
              <w:ind w:left="115"/>
              <w:rPr>
                <w:rFonts w:asciiTheme="minorHAnsi" w:eastAsia="宋体" w:hAnsiTheme="minorHAnsi" w:cs="Arial"/>
                <w:sz w:val="24"/>
                <w:szCs w:val="24"/>
              </w:rPr>
            </w:pPr>
            <w:r w:rsidRPr="00EB0888">
              <w:rPr>
                <w:rFonts w:asciiTheme="minorHAnsi" w:eastAsia="宋体" w:hAnsiTheme="minorHAnsi" w:cs="Tahoma"/>
                <w:bCs/>
                <w:color w:val="000000"/>
                <w:spacing w:val="-1"/>
                <w:sz w:val="24"/>
                <w:szCs w:val="24"/>
              </w:rPr>
              <w:t>No</w:t>
            </w:r>
            <w:r w:rsidRPr="00EB0888">
              <w:rPr>
                <w:rFonts w:asciiTheme="minorHAnsi" w:eastAsia="宋体" w:hAnsiTheme="minorHAnsi" w:cs="Tahoma"/>
                <w:bCs/>
                <w:color w:val="000000"/>
                <w:spacing w:val="-3"/>
                <w:sz w:val="24"/>
                <w:szCs w:val="24"/>
              </w:rPr>
              <w:t xml:space="preserve"> </w:t>
            </w:r>
            <w:r w:rsidRPr="00EB0888">
              <w:rPr>
                <w:rFonts w:asciiTheme="minorHAnsi" w:eastAsia="宋体" w:hAnsiTheme="minorHAnsi" w:cs="Tahoma"/>
                <w:bCs/>
                <w:color w:val="000000"/>
                <w:spacing w:val="-1"/>
                <w:sz w:val="24"/>
                <w:szCs w:val="24"/>
              </w:rPr>
              <w:t>reaction</w:t>
            </w:r>
            <w:r w:rsidRPr="00EB0888">
              <w:rPr>
                <w:rFonts w:asciiTheme="minorHAnsi" w:eastAsia="宋体" w:hAnsiTheme="minorHAnsi" w:cs="Tahoma"/>
                <w:bCs/>
                <w:color w:val="000000"/>
                <w:spacing w:val="-2"/>
                <w:sz w:val="24"/>
                <w:szCs w:val="24"/>
              </w:rPr>
              <w:t xml:space="preserve"> </w:t>
            </w:r>
            <w:r w:rsidRPr="00EB0888">
              <w:rPr>
                <w:rFonts w:asciiTheme="minorHAnsi" w:eastAsia="宋体" w:hAnsiTheme="minorHAnsi" w:cs="Tahoma"/>
                <w:bCs/>
                <w:color w:val="000000"/>
                <w:spacing w:val="-1"/>
                <w:sz w:val="24"/>
                <w:szCs w:val="24"/>
              </w:rPr>
              <w:t>in</w:t>
            </w:r>
            <w:r w:rsidRPr="00EB0888">
              <w:rPr>
                <w:rFonts w:asciiTheme="minorHAnsi" w:eastAsia="宋体" w:hAnsiTheme="minorHAnsi" w:cs="Tahoma"/>
                <w:bCs/>
                <w:color w:val="000000"/>
                <w:spacing w:val="-2"/>
                <w:sz w:val="24"/>
                <w:szCs w:val="24"/>
              </w:rPr>
              <w:t xml:space="preserve"> </w:t>
            </w:r>
            <w:r w:rsidRPr="00EB0888">
              <w:rPr>
                <w:rFonts w:asciiTheme="minorHAnsi" w:eastAsia="宋体" w:hAnsiTheme="minorHAnsi" w:cs="Tahoma"/>
                <w:bCs/>
                <w:color w:val="000000"/>
                <w:spacing w:val="-1"/>
                <w:sz w:val="24"/>
                <w:szCs w:val="24"/>
              </w:rPr>
              <w:t>remote</w:t>
            </w:r>
            <w:r w:rsidRPr="00EB0888">
              <w:rPr>
                <w:rFonts w:asciiTheme="minorHAnsi" w:eastAsia="宋体" w:hAnsiTheme="minorHAnsi" w:cs="Tahoma"/>
                <w:bCs/>
                <w:color w:val="000000"/>
                <w:spacing w:val="-3"/>
                <w:sz w:val="24"/>
                <w:szCs w:val="24"/>
              </w:rPr>
              <w:t xml:space="preserve"> </w:t>
            </w:r>
            <w:r w:rsidRPr="00EB0888">
              <w:rPr>
                <w:rFonts w:asciiTheme="minorHAnsi" w:eastAsia="宋体" w:hAnsiTheme="minorHAnsi" w:cs="Tahoma"/>
                <w:bCs/>
                <w:color w:val="000000"/>
                <w:spacing w:val="-1"/>
                <w:sz w:val="24"/>
                <w:szCs w:val="24"/>
              </w:rPr>
              <w:t>mode</w:t>
            </w:r>
            <w:r w:rsidRPr="00EB0888">
              <w:rPr>
                <w:rFonts w:asciiTheme="minorHAnsi" w:eastAsia="宋体" w:hAnsiTheme="minorHAnsi" w:cs="Tahoma"/>
                <w:color w:val="000000"/>
                <w:sz w:val="24"/>
                <w:szCs w:val="24"/>
              </w:rPr>
              <w:t xml:space="preserve"> </w:t>
            </w:r>
          </w:p>
        </w:tc>
        <w:tc>
          <w:tcPr>
            <w:tcW w:w="3831" w:type="dxa"/>
            <w:shd w:val="clear" w:color="auto" w:fill="auto"/>
            <w:tcMar>
              <w:top w:w="51" w:type="dxa"/>
              <w:left w:w="15" w:type="dxa"/>
              <w:bottom w:w="0" w:type="dxa"/>
              <w:right w:w="15" w:type="dxa"/>
            </w:tcMar>
            <w:hideMark/>
          </w:tcPr>
          <w:p w14:paraId="1F3D4660" w14:textId="77777777" w:rsidR="00EB0888" w:rsidRPr="00EB0888" w:rsidRDefault="00EB0888" w:rsidP="00EB0888">
            <w:pPr>
              <w:adjustRightInd/>
              <w:snapToGrid/>
              <w:spacing w:before="51" w:after="0" w:line="293" w:lineRule="atLeast"/>
              <w:ind w:left="101"/>
              <w:rPr>
                <w:rFonts w:asciiTheme="minorHAnsi" w:eastAsia="宋体" w:hAnsiTheme="minorHAnsi" w:cs="Arial"/>
                <w:sz w:val="24"/>
                <w:szCs w:val="24"/>
              </w:rPr>
            </w:pPr>
            <w:r w:rsidRPr="00EB0888">
              <w:rPr>
                <w:rFonts w:asciiTheme="minorHAnsi" w:eastAsia="宋体" w:hAnsiTheme="minorHAnsi" w:cs="Tahoma"/>
                <w:color w:val="000000"/>
                <w:spacing w:val="-1"/>
                <w:sz w:val="24"/>
                <w:szCs w:val="24"/>
              </w:rPr>
              <w:t>Change the</w:t>
            </w:r>
            <w:r w:rsidRPr="00EB0888">
              <w:rPr>
                <w:rFonts w:asciiTheme="minorHAnsi" w:eastAsia="宋体" w:hAnsiTheme="minorHAnsi" w:cs="Tahoma"/>
                <w:color w:val="000000"/>
                <w:spacing w:val="-2"/>
                <w:sz w:val="24"/>
                <w:szCs w:val="24"/>
              </w:rPr>
              <w:t xml:space="preserve"> </w:t>
            </w:r>
            <w:r w:rsidRPr="00EB0888">
              <w:rPr>
                <w:rFonts w:asciiTheme="minorHAnsi" w:eastAsia="宋体" w:hAnsiTheme="minorHAnsi" w:cs="Tahoma"/>
                <w:color w:val="000000"/>
                <w:spacing w:val="-1"/>
                <w:sz w:val="24"/>
                <w:szCs w:val="24"/>
              </w:rPr>
              <w:t>battery in</w:t>
            </w:r>
            <w:r w:rsidRPr="00EB0888">
              <w:rPr>
                <w:rFonts w:asciiTheme="minorHAnsi" w:eastAsia="宋体" w:hAnsiTheme="minorHAnsi" w:cs="Tahoma"/>
                <w:color w:val="000000"/>
                <w:spacing w:val="-2"/>
                <w:sz w:val="24"/>
                <w:szCs w:val="24"/>
              </w:rPr>
              <w:t xml:space="preserve"> </w:t>
            </w:r>
            <w:r w:rsidRPr="00EB0888">
              <w:rPr>
                <w:rFonts w:asciiTheme="minorHAnsi" w:eastAsia="宋体" w:hAnsiTheme="minorHAnsi" w:cs="Tahoma"/>
                <w:color w:val="000000"/>
                <w:spacing w:val="-1"/>
                <w:sz w:val="24"/>
                <w:szCs w:val="24"/>
              </w:rPr>
              <w:t>your remote</w:t>
            </w:r>
            <w:r w:rsidRPr="00EB0888">
              <w:rPr>
                <w:rFonts w:asciiTheme="minorHAnsi" w:eastAsia="宋体" w:hAnsiTheme="minorHAnsi" w:cs="Tahoma"/>
                <w:color w:val="000000"/>
                <w:spacing w:val="-2"/>
                <w:sz w:val="24"/>
                <w:szCs w:val="24"/>
              </w:rPr>
              <w:t xml:space="preserve"> </w:t>
            </w:r>
            <w:r w:rsidRPr="00EB0888">
              <w:rPr>
                <w:rFonts w:asciiTheme="minorHAnsi" w:eastAsia="宋体" w:hAnsiTheme="minorHAnsi" w:cs="Tahoma"/>
                <w:color w:val="000000"/>
                <w:spacing w:val="-1"/>
                <w:sz w:val="24"/>
                <w:szCs w:val="24"/>
              </w:rPr>
              <w:t>control</w:t>
            </w:r>
            <w:r w:rsidRPr="00EB0888">
              <w:rPr>
                <w:rFonts w:asciiTheme="minorHAnsi" w:eastAsia="宋体" w:hAnsiTheme="minorHAnsi" w:cs="Tahoma"/>
                <w:color w:val="000000"/>
                <w:sz w:val="24"/>
                <w:szCs w:val="24"/>
              </w:rPr>
              <w:t xml:space="preserve"> </w:t>
            </w:r>
          </w:p>
        </w:tc>
      </w:tr>
      <w:tr w:rsidR="00EB0888" w:rsidRPr="00EB0888" w14:paraId="6119C528" w14:textId="77777777" w:rsidTr="00EB0888">
        <w:trPr>
          <w:trHeight w:val="408"/>
        </w:trPr>
        <w:tc>
          <w:tcPr>
            <w:tcW w:w="0" w:type="auto"/>
            <w:vMerge/>
            <w:vAlign w:val="center"/>
            <w:hideMark/>
          </w:tcPr>
          <w:p w14:paraId="7ABF572B" w14:textId="77777777" w:rsidR="00EB0888" w:rsidRPr="00EB0888" w:rsidRDefault="00EB0888" w:rsidP="00EB0888">
            <w:pPr>
              <w:adjustRightInd/>
              <w:snapToGrid/>
              <w:spacing w:after="0"/>
              <w:rPr>
                <w:rFonts w:asciiTheme="minorHAnsi" w:eastAsia="宋体" w:hAnsiTheme="minorHAnsi" w:cs="Arial"/>
                <w:sz w:val="24"/>
                <w:szCs w:val="24"/>
              </w:rPr>
            </w:pPr>
          </w:p>
        </w:tc>
        <w:tc>
          <w:tcPr>
            <w:tcW w:w="3831" w:type="dxa"/>
            <w:shd w:val="clear" w:color="auto" w:fill="auto"/>
            <w:tcMar>
              <w:top w:w="15" w:type="dxa"/>
              <w:left w:w="15" w:type="dxa"/>
              <w:bottom w:w="0" w:type="dxa"/>
              <w:right w:w="15" w:type="dxa"/>
            </w:tcMar>
            <w:hideMark/>
          </w:tcPr>
          <w:p w14:paraId="19801106" w14:textId="77777777" w:rsidR="00EB0888" w:rsidRPr="00EB0888" w:rsidRDefault="00EB0888" w:rsidP="00EB0888">
            <w:pPr>
              <w:adjustRightInd/>
              <w:snapToGrid/>
              <w:spacing w:after="0" w:line="244" w:lineRule="auto"/>
              <w:ind w:left="101" w:right="202"/>
              <w:rPr>
                <w:rFonts w:asciiTheme="minorHAnsi" w:eastAsia="宋体" w:hAnsiTheme="minorHAnsi" w:cs="Arial"/>
                <w:sz w:val="24"/>
                <w:szCs w:val="24"/>
              </w:rPr>
            </w:pPr>
            <w:r w:rsidRPr="00EB0888">
              <w:rPr>
                <w:rFonts w:asciiTheme="minorHAnsi" w:eastAsia="宋体" w:hAnsiTheme="minorHAnsi" w:cs="Tahoma"/>
                <w:color w:val="000000"/>
                <w:spacing w:val="-1"/>
                <w:sz w:val="24"/>
                <w:szCs w:val="24"/>
              </w:rPr>
              <w:t>Ensure that the IR</w:t>
            </w:r>
            <w:r w:rsidRPr="00EB0888">
              <w:rPr>
                <w:rFonts w:asciiTheme="minorHAnsi" w:eastAsia="宋体" w:hAnsiTheme="minorHAnsi" w:cs="Tahoma"/>
                <w:color w:val="000000"/>
                <w:sz w:val="24"/>
                <w:szCs w:val="24"/>
              </w:rPr>
              <w:t xml:space="preserve"> </w:t>
            </w:r>
            <w:r w:rsidRPr="00EB0888">
              <w:rPr>
                <w:rFonts w:asciiTheme="minorHAnsi" w:eastAsia="宋体" w:hAnsiTheme="minorHAnsi" w:cs="Tahoma"/>
                <w:color w:val="000000"/>
                <w:spacing w:val="-1"/>
                <w:sz w:val="24"/>
                <w:szCs w:val="24"/>
              </w:rPr>
              <w:t>transmitter and</w:t>
            </w:r>
            <w:r w:rsidRPr="00EB0888">
              <w:rPr>
                <w:rFonts w:asciiTheme="minorHAnsi" w:eastAsia="宋体" w:hAnsiTheme="minorHAnsi" w:cs="Tahoma"/>
                <w:color w:val="000000"/>
                <w:sz w:val="24"/>
                <w:szCs w:val="24"/>
              </w:rPr>
              <w:t xml:space="preserve"> </w:t>
            </w:r>
            <w:r w:rsidRPr="00EB0888">
              <w:rPr>
                <w:rFonts w:asciiTheme="minorHAnsi" w:eastAsia="宋体" w:hAnsiTheme="minorHAnsi" w:cs="Tahoma"/>
                <w:color w:val="000000"/>
                <w:spacing w:val="-1"/>
                <w:sz w:val="24"/>
                <w:szCs w:val="24"/>
              </w:rPr>
              <w:t xml:space="preserve">receiver are at </w:t>
            </w:r>
            <w:r w:rsidRPr="00EB0888">
              <w:rPr>
                <w:rFonts w:asciiTheme="minorHAnsi" w:eastAsia="宋体" w:hAnsiTheme="minorHAnsi" w:cs="Tahoma"/>
                <w:color w:val="000000"/>
                <w:spacing w:val="-47"/>
                <w:sz w:val="24"/>
                <w:szCs w:val="24"/>
              </w:rPr>
              <w:t xml:space="preserve"> </w:t>
            </w:r>
            <w:r w:rsidRPr="00EB0888">
              <w:rPr>
                <w:rFonts w:asciiTheme="minorHAnsi" w:eastAsia="宋体" w:hAnsiTheme="minorHAnsi" w:cs="Tahoma"/>
                <w:color w:val="000000"/>
                <w:spacing w:val="-1"/>
                <w:sz w:val="24"/>
                <w:szCs w:val="24"/>
              </w:rPr>
              <w:t>close</w:t>
            </w:r>
            <w:r w:rsidRPr="00EB0888">
              <w:rPr>
                <w:rFonts w:asciiTheme="minorHAnsi" w:eastAsia="宋体" w:hAnsiTheme="minorHAnsi" w:cs="Tahoma"/>
                <w:color w:val="000000"/>
                <w:sz w:val="24"/>
                <w:szCs w:val="24"/>
              </w:rPr>
              <w:t xml:space="preserve"> </w:t>
            </w:r>
            <w:r w:rsidRPr="00EB0888">
              <w:rPr>
                <w:rFonts w:asciiTheme="minorHAnsi" w:eastAsia="宋体" w:hAnsiTheme="minorHAnsi" w:cs="Tahoma"/>
                <w:color w:val="000000"/>
                <w:spacing w:val="-1"/>
                <w:sz w:val="24"/>
                <w:szCs w:val="24"/>
              </w:rPr>
              <w:t>and clear</w:t>
            </w:r>
            <w:r w:rsidRPr="00EB0888">
              <w:rPr>
                <w:rFonts w:asciiTheme="minorHAnsi" w:eastAsia="宋体" w:hAnsiTheme="minorHAnsi" w:cs="Tahoma"/>
                <w:color w:val="000000"/>
                <w:sz w:val="24"/>
                <w:szCs w:val="24"/>
              </w:rPr>
              <w:t xml:space="preserve"> </w:t>
            </w:r>
            <w:r w:rsidRPr="00EB0888">
              <w:rPr>
                <w:rFonts w:asciiTheme="minorHAnsi" w:eastAsia="宋体" w:hAnsiTheme="minorHAnsi" w:cs="Tahoma"/>
                <w:color w:val="000000"/>
                <w:spacing w:val="-1"/>
                <w:sz w:val="24"/>
                <w:szCs w:val="24"/>
              </w:rPr>
              <w:t>distances from</w:t>
            </w:r>
            <w:r w:rsidRPr="00EB0888">
              <w:rPr>
                <w:rFonts w:asciiTheme="minorHAnsi" w:eastAsia="宋体" w:hAnsiTheme="minorHAnsi" w:cs="Tahoma"/>
                <w:color w:val="000000"/>
                <w:sz w:val="24"/>
                <w:szCs w:val="24"/>
              </w:rPr>
              <w:t xml:space="preserve"> </w:t>
            </w:r>
            <w:r w:rsidRPr="00EB0888">
              <w:rPr>
                <w:rFonts w:asciiTheme="minorHAnsi" w:eastAsia="宋体" w:hAnsiTheme="minorHAnsi" w:cs="Tahoma"/>
                <w:color w:val="000000"/>
                <w:spacing w:val="-1"/>
                <w:sz w:val="24"/>
                <w:szCs w:val="24"/>
              </w:rPr>
              <w:t>each</w:t>
            </w:r>
            <w:r w:rsidRPr="00EB0888">
              <w:rPr>
                <w:rFonts w:asciiTheme="minorHAnsi" w:eastAsia="宋体" w:hAnsiTheme="minorHAnsi" w:cs="Tahoma"/>
                <w:color w:val="000000"/>
                <w:sz w:val="24"/>
                <w:szCs w:val="24"/>
              </w:rPr>
              <w:t xml:space="preserve"> </w:t>
            </w:r>
            <w:r w:rsidRPr="00EB0888">
              <w:rPr>
                <w:rFonts w:asciiTheme="minorHAnsi" w:eastAsia="宋体" w:hAnsiTheme="minorHAnsi" w:cs="Tahoma"/>
                <w:color w:val="000000"/>
                <w:spacing w:val="-1"/>
                <w:sz w:val="24"/>
                <w:szCs w:val="24"/>
              </w:rPr>
              <w:t>other</w:t>
            </w:r>
            <w:r w:rsidRPr="00EB0888">
              <w:rPr>
                <w:rFonts w:asciiTheme="minorHAnsi" w:eastAsia="宋体" w:hAnsiTheme="minorHAnsi" w:cs="Tahoma"/>
                <w:color w:val="000000"/>
                <w:sz w:val="24"/>
                <w:szCs w:val="24"/>
              </w:rPr>
              <w:t xml:space="preserve"> </w:t>
            </w:r>
          </w:p>
        </w:tc>
      </w:tr>
    </w:tbl>
    <w:p w14:paraId="34AD6F4A" w14:textId="77777777" w:rsidR="00EB0888" w:rsidRPr="00EB0888" w:rsidRDefault="00EB0888" w:rsidP="00A27467">
      <w:pPr>
        <w:rPr>
          <w:rFonts w:asciiTheme="minorHAnsi" w:hAnsiTheme="minorHAnsi"/>
          <w:sz w:val="24"/>
          <w:szCs w:val="24"/>
        </w:rPr>
      </w:pPr>
    </w:p>
    <w:p w14:paraId="7C9348F7" w14:textId="77777777" w:rsidR="00EB0888" w:rsidRPr="00EB0888" w:rsidRDefault="00EB0888" w:rsidP="00EB0888">
      <w:pPr>
        <w:rPr>
          <w:rFonts w:asciiTheme="minorHAnsi" w:hAnsiTheme="minorHAnsi"/>
          <w:sz w:val="24"/>
          <w:szCs w:val="24"/>
        </w:rPr>
      </w:pPr>
      <w:r w:rsidRPr="00EB0888">
        <w:rPr>
          <w:rFonts w:asciiTheme="minorHAnsi" w:hAnsiTheme="minorHAnsi"/>
          <w:bCs/>
          <w:sz w:val="24"/>
          <w:szCs w:val="24"/>
        </w:rPr>
        <w:t>Cleaning:</w:t>
      </w:r>
      <w:r w:rsidRPr="00EB0888">
        <w:rPr>
          <w:rFonts w:asciiTheme="minorHAnsi" w:hAnsiTheme="minorHAnsi"/>
          <w:sz w:val="24"/>
          <w:szCs w:val="24"/>
        </w:rPr>
        <w:t xml:space="preserve"> </w:t>
      </w:r>
    </w:p>
    <w:p w14:paraId="396318D4" w14:textId="77777777" w:rsidR="00EB0888" w:rsidRPr="00EB0888" w:rsidRDefault="00EB0888" w:rsidP="00EB0888">
      <w:pPr>
        <w:rPr>
          <w:rFonts w:asciiTheme="minorHAnsi" w:hAnsiTheme="minorHAnsi"/>
          <w:sz w:val="24"/>
          <w:szCs w:val="24"/>
        </w:rPr>
      </w:pPr>
      <w:r w:rsidRPr="00EB0888">
        <w:rPr>
          <w:rFonts w:asciiTheme="minorHAnsi" w:hAnsiTheme="minorHAnsi"/>
          <w:sz w:val="24"/>
          <w:szCs w:val="24"/>
        </w:rPr>
        <w:t xml:space="preserve">The heating element should be cleaned regularly (every 30 operating hours) to avoid deposits.  In addition, regular cleaning of lines and nozzles is strongly recommended. </w:t>
      </w:r>
    </w:p>
    <w:p w14:paraId="29BC427A" w14:textId="77777777" w:rsidR="00EB0888" w:rsidRPr="00EB0888" w:rsidRDefault="00EB0888" w:rsidP="00EB0888">
      <w:pPr>
        <w:rPr>
          <w:rFonts w:asciiTheme="minorHAnsi" w:hAnsiTheme="minorHAnsi"/>
          <w:sz w:val="24"/>
          <w:szCs w:val="24"/>
        </w:rPr>
      </w:pPr>
      <w:r w:rsidRPr="00EB0888">
        <w:rPr>
          <w:rFonts w:asciiTheme="minorHAnsi" w:hAnsiTheme="minorHAnsi"/>
          <w:sz w:val="24"/>
          <w:szCs w:val="24"/>
        </w:rPr>
        <w:t xml:space="preserve">Please use only high quality cleaning fluids! </w:t>
      </w:r>
    </w:p>
    <w:p w14:paraId="364F0468" w14:textId="77777777" w:rsidR="00EB0888" w:rsidRPr="00EB0888" w:rsidRDefault="00EB0888" w:rsidP="00EB0888">
      <w:pPr>
        <w:rPr>
          <w:rFonts w:asciiTheme="minorHAnsi" w:hAnsiTheme="minorHAnsi"/>
          <w:sz w:val="24"/>
          <w:szCs w:val="24"/>
        </w:rPr>
      </w:pPr>
      <w:r w:rsidRPr="00EB0888">
        <w:rPr>
          <w:rFonts w:asciiTheme="minorHAnsi" w:hAnsiTheme="minorHAnsi"/>
          <w:bCs/>
          <w:sz w:val="24"/>
          <w:szCs w:val="24"/>
        </w:rPr>
        <w:t>Procedure:</w:t>
      </w:r>
      <w:r w:rsidRPr="00EB0888">
        <w:rPr>
          <w:rFonts w:asciiTheme="minorHAnsi" w:hAnsiTheme="minorHAnsi"/>
          <w:sz w:val="24"/>
          <w:szCs w:val="24"/>
        </w:rPr>
        <w:t xml:space="preserve"> </w:t>
      </w:r>
    </w:p>
    <w:p w14:paraId="1068EB91" w14:textId="77777777" w:rsidR="003847BF" w:rsidRPr="00EB0888" w:rsidRDefault="007942D1" w:rsidP="00EB0888">
      <w:pPr>
        <w:numPr>
          <w:ilvl w:val="0"/>
          <w:numId w:val="4"/>
        </w:numPr>
        <w:rPr>
          <w:rFonts w:asciiTheme="minorHAnsi" w:hAnsiTheme="minorHAnsi"/>
          <w:sz w:val="24"/>
          <w:szCs w:val="24"/>
        </w:rPr>
      </w:pPr>
      <w:r w:rsidRPr="00EB0888">
        <w:rPr>
          <w:rFonts w:asciiTheme="minorHAnsi" w:hAnsiTheme="minorHAnsi"/>
          <w:sz w:val="24"/>
          <w:szCs w:val="24"/>
        </w:rPr>
        <w:t xml:space="preserve">Empty the fog machine and pour the cleaner into the tank as delivered. </w:t>
      </w:r>
    </w:p>
    <w:p w14:paraId="2421CEBA" w14:textId="77777777" w:rsidR="003847BF" w:rsidRPr="00EB0888" w:rsidRDefault="007942D1" w:rsidP="00EB0888">
      <w:pPr>
        <w:numPr>
          <w:ilvl w:val="0"/>
          <w:numId w:val="4"/>
        </w:numPr>
        <w:rPr>
          <w:rFonts w:asciiTheme="minorHAnsi" w:hAnsiTheme="minorHAnsi"/>
          <w:sz w:val="24"/>
          <w:szCs w:val="24"/>
        </w:rPr>
      </w:pPr>
      <w:r w:rsidRPr="00EB0888">
        <w:rPr>
          <w:rFonts w:asciiTheme="minorHAnsi" w:hAnsiTheme="minorHAnsi"/>
          <w:sz w:val="24"/>
          <w:szCs w:val="24"/>
        </w:rPr>
        <w:t xml:space="preserve">Operate the fog function of the machine a few times in a well ventilated place. </w:t>
      </w:r>
    </w:p>
    <w:p w14:paraId="40048020" w14:textId="77777777" w:rsidR="003847BF" w:rsidRPr="00EB0888" w:rsidRDefault="007942D1" w:rsidP="00EB0888">
      <w:pPr>
        <w:numPr>
          <w:ilvl w:val="0"/>
          <w:numId w:val="4"/>
        </w:numPr>
        <w:rPr>
          <w:rFonts w:asciiTheme="minorHAnsi" w:hAnsiTheme="minorHAnsi"/>
          <w:sz w:val="24"/>
          <w:szCs w:val="24"/>
        </w:rPr>
      </w:pPr>
      <w:r w:rsidRPr="00EB0888">
        <w:rPr>
          <w:rFonts w:asciiTheme="minorHAnsi" w:hAnsiTheme="minorHAnsi"/>
          <w:sz w:val="24"/>
          <w:szCs w:val="24"/>
        </w:rPr>
        <w:t xml:space="preserve">Adapt the number of required repetitions to the degree of soiling. </w:t>
      </w:r>
    </w:p>
    <w:p w14:paraId="07B41B34" w14:textId="77777777" w:rsidR="003847BF" w:rsidRPr="00EB0888" w:rsidRDefault="007942D1" w:rsidP="00EB0888">
      <w:pPr>
        <w:numPr>
          <w:ilvl w:val="0"/>
          <w:numId w:val="4"/>
        </w:numPr>
        <w:rPr>
          <w:rFonts w:asciiTheme="minorHAnsi" w:hAnsiTheme="minorHAnsi"/>
          <w:sz w:val="24"/>
          <w:szCs w:val="24"/>
        </w:rPr>
      </w:pPr>
      <w:r w:rsidRPr="00EB0888">
        <w:rPr>
          <w:rFonts w:asciiTheme="minorHAnsi" w:hAnsiTheme="minorHAnsi"/>
          <w:sz w:val="24"/>
          <w:szCs w:val="24"/>
        </w:rPr>
        <w:t xml:space="preserve">Remove the cleaner completely and rinse the tank properly with distilled water. </w:t>
      </w:r>
    </w:p>
    <w:p w14:paraId="2384499F" w14:textId="77777777" w:rsidR="00EB0888" w:rsidRPr="00EB0888" w:rsidRDefault="00EB0888" w:rsidP="00EB0888">
      <w:pPr>
        <w:numPr>
          <w:ilvl w:val="0"/>
          <w:numId w:val="4"/>
        </w:numPr>
        <w:rPr>
          <w:rFonts w:asciiTheme="minorHAnsi" w:hAnsiTheme="minorHAnsi"/>
          <w:sz w:val="24"/>
          <w:szCs w:val="24"/>
        </w:rPr>
      </w:pPr>
      <w:r w:rsidRPr="00EB0888">
        <w:rPr>
          <w:rFonts w:asciiTheme="minorHAnsi" w:hAnsiTheme="minorHAnsi"/>
          <w:bCs/>
          <w:sz w:val="24"/>
          <w:szCs w:val="24"/>
        </w:rPr>
        <w:t>Env</w:t>
      </w:r>
      <w:r w:rsidR="00D76EE4">
        <w:rPr>
          <w:rFonts w:asciiTheme="minorHAnsi" w:hAnsiTheme="minorHAnsi" w:hint="eastAsia"/>
          <w:bCs/>
          <w:sz w:val="24"/>
          <w:szCs w:val="24"/>
        </w:rPr>
        <w:t>i</w:t>
      </w:r>
      <w:r w:rsidR="00D76EE4">
        <w:rPr>
          <w:rFonts w:asciiTheme="minorHAnsi" w:hAnsiTheme="minorHAnsi"/>
          <w:bCs/>
          <w:sz w:val="24"/>
          <w:szCs w:val="24"/>
        </w:rPr>
        <w:t>r</w:t>
      </w:r>
      <w:r w:rsidRPr="00EB0888">
        <w:rPr>
          <w:rFonts w:asciiTheme="minorHAnsi" w:hAnsiTheme="minorHAnsi"/>
          <w:bCs/>
          <w:sz w:val="24"/>
          <w:szCs w:val="24"/>
        </w:rPr>
        <w:t>onmental protection:</w:t>
      </w:r>
      <w:r w:rsidRPr="00EB0888">
        <w:rPr>
          <w:rFonts w:asciiTheme="minorHAnsi" w:hAnsiTheme="minorHAnsi"/>
          <w:sz w:val="24"/>
          <w:szCs w:val="24"/>
        </w:rPr>
        <w:t xml:space="preserve"> </w:t>
      </w:r>
    </w:p>
    <w:p w14:paraId="2509274A" w14:textId="77777777" w:rsidR="00EB0888" w:rsidRPr="00EB0888" w:rsidRDefault="00EB0888" w:rsidP="00EB0888">
      <w:pPr>
        <w:numPr>
          <w:ilvl w:val="0"/>
          <w:numId w:val="4"/>
        </w:numPr>
        <w:rPr>
          <w:rFonts w:asciiTheme="minorHAnsi" w:hAnsiTheme="minorHAnsi"/>
          <w:sz w:val="24"/>
          <w:szCs w:val="24"/>
        </w:rPr>
      </w:pPr>
      <w:r w:rsidRPr="00EB0888">
        <w:rPr>
          <w:rFonts w:asciiTheme="minorHAnsi" w:hAnsiTheme="minorHAnsi"/>
          <w:sz w:val="24"/>
          <w:szCs w:val="24"/>
        </w:rPr>
        <w:t xml:space="preserve">The company always strives to reduce the burden of packaging to a minimum. The use of  environmentally friendly and recyclable materials is of fundamental importance to us. Please  dispose of and recycle the packaging components after use properly. </w:t>
      </w:r>
    </w:p>
    <w:p w14:paraId="6B350325" w14:textId="77777777" w:rsidR="00EB0888" w:rsidRPr="00EB0888" w:rsidRDefault="00EB0888" w:rsidP="00EB0888">
      <w:pPr>
        <w:ind w:left="360"/>
        <w:rPr>
          <w:rFonts w:asciiTheme="minorHAnsi" w:hAnsiTheme="minorHAnsi"/>
          <w:sz w:val="24"/>
          <w:szCs w:val="24"/>
        </w:rPr>
      </w:pPr>
      <w:r w:rsidRPr="00EB0888">
        <w:rPr>
          <w:rFonts w:asciiTheme="minorHAnsi" w:hAnsiTheme="minorHAnsi"/>
          <w:noProof/>
          <w:sz w:val="24"/>
          <w:szCs w:val="24"/>
          <w:highlight w:val="lightGray"/>
        </w:rPr>
        <w:drawing>
          <wp:inline distT="0" distB="0" distL="0" distR="0" wp14:anchorId="7C37DD29" wp14:editId="062C62B6">
            <wp:extent cx="380614" cy="379064"/>
            <wp:effectExtent l="19050" t="0" r="386" b="0"/>
            <wp:docPr id="29" name="图片 29"/>
            <wp:cNvGraphicFramePr/>
            <a:graphic xmlns:a="http://schemas.openxmlformats.org/drawingml/2006/main">
              <a:graphicData uri="http://schemas.openxmlformats.org/drawingml/2006/picture">
                <pic:pic xmlns:pic="http://schemas.openxmlformats.org/drawingml/2006/picture">
                  <pic:nvPicPr>
                    <pic:cNvPr id="3" name="object 3"/>
                    <pic:cNvPicPr/>
                  </pic:nvPicPr>
                  <pic:blipFill>
                    <a:blip r:embed="rId17" cstate="print"/>
                    <a:stretch>
                      <a:fillRect/>
                    </a:stretch>
                  </pic:blipFill>
                  <pic:spPr>
                    <a:xfrm>
                      <a:off x="0" y="0"/>
                      <a:ext cx="380614" cy="379064"/>
                    </a:xfrm>
                    <a:prstGeom prst="rect">
                      <a:avLst/>
                    </a:prstGeom>
                  </pic:spPr>
                </pic:pic>
              </a:graphicData>
            </a:graphic>
          </wp:inline>
        </w:drawing>
      </w:r>
      <w:r w:rsidRPr="00EB0888">
        <w:rPr>
          <w:rFonts w:asciiTheme="minorHAnsi" w:hAnsiTheme="minorHAnsi"/>
          <w:bCs/>
          <w:sz w:val="24"/>
          <w:szCs w:val="24"/>
        </w:rPr>
        <w:t>Disposal of packaging:</w:t>
      </w:r>
      <w:r w:rsidRPr="00EB0888">
        <w:rPr>
          <w:rFonts w:asciiTheme="minorHAnsi" w:hAnsiTheme="minorHAnsi"/>
          <w:sz w:val="24"/>
          <w:szCs w:val="24"/>
        </w:rPr>
        <w:t xml:space="preserve"> </w:t>
      </w:r>
    </w:p>
    <w:p w14:paraId="6BC6844C" w14:textId="77777777" w:rsidR="00EB0888" w:rsidRPr="00EB0888" w:rsidRDefault="00EB0888" w:rsidP="00EB0888">
      <w:pPr>
        <w:numPr>
          <w:ilvl w:val="0"/>
          <w:numId w:val="4"/>
        </w:numPr>
        <w:rPr>
          <w:rFonts w:asciiTheme="minorHAnsi" w:hAnsiTheme="minorHAnsi"/>
          <w:sz w:val="24"/>
          <w:szCs w:val="24"/>
        </w:rPr>
      </w:pPr>
      <w:r w:rsidRPr="00EB0888">
        <w:rPr>
          <w:rFonts w:asciiTheme="minorHAnsi" w:hAnsiTheme="minorHAnsi"/>
          <w:sz w:val="24"/>
          <w:szCs w:val="24"/>
        </w:rPr>
        <w:t xml:space="preserve">Ensure that paper packaging, plastic materials, etc. are separately recycled. Observe the  corresponding disposal instructions on the packaging. </w:t>
      </w:r>
    </w:p>
    <w:p w14:paraId="39CE3A24" w14:textId="77777777" w:rsidR="00EB0888" w:rsidRPr="00EB0888" w:rsidRDefault="00EB0888" w:rsidP="00EB0888">
      <w:pPr>
        <w:ind w:left="360"/>
        <w:rPr>
          <w:rFonts w:asciiTheme="minorHAnsi" w:hAnsiTheme="minorHAnsi"/>
          <w:sz w:val="24"/>
          <w:szCs w:val="24"/>
        </w:rPr>
      </w:pPr>
      <w:r w:rsidRPr="00EB0888">
        <w:rPr>
          <w:rFonts w:asciiTheme="minorHAnsi" w:hAnsiTheme="minorHAnsi"/>
          <w:noProof/>
          <w:sz w:val="24"/>
          <w:szCs w:val="24"/>
          <w:highlight w:val="lightGray"/>
        </w:rPr>
        <w:drawing>
          <wp:inline distT="0" distB="0" distL="0" distR="0" wp14:anchorId="6FD39A7C" wp14:editId="23DA73FF">
            <wp:extent cx="356870" cy="373790"/>
            <wp:effectExtent l="19050" t="0" r="5080" b="0"/>
            <wp:docPr id="30" name="图片 30"/>
            <wp:cNvGraphicFramePr/>
            <a:graphic xmlns:a="http://schemas.openxmlformats.org/drawingml/2006/main">
              <a:graphicData uri="http://schemas.openxmlformats.org/drawingml/2006/picture">
                <pic:pic xmlns:pic="http://schemas.openxmlformats.org/drawingml/2006/picture">
                  <pic:nvPicPr>
                    <pic:cNvPr id="4" name="object 4"/>
                    <pic:cNvPicPr/>
                  </pic:nvPicPr>
                  <pic:blipFill>
                    <a:blip r:embed="rId18" cstate="print"/>
                    <a:stretch>
                      <a:fillRect/>
                    </a:stretch>
                  </pic:blipFill>
                  <pic:spPr>
                    <a:xfrm>
                      <a:off x="0" y="0"/>
                      <a:ext cx="364074" cy="381335"/>
                    </a:xfrm>
                    <a:prstGeom prst="rect">
                      <a:avLst/>
                    </a:prstGeom>
                  </pic:spPr>
                </pic:pic>
              </a:graphicData>
            </a:graphic>
          </wp:inline>
        </w:drawing>
      </w:r>
      <w:r w:rsidRPr="00EB0888">
        <w:rPr>
          <w:rFonts w:asciiTheme="minorHAnsi" w:hAnsiTheme="minorHAnsi"/>
          <w:bCs/>
          <w:sz w:val="24"/>
          <w:szCs w:val="24"/>
        </w:rPr>
        <w:t>Disposal of batteries:</w:t>
      </w:r>
      <w:r w:rsidRPr="00EB0888">
        <w:rPr>
          <w:rFonts w:asciiTheme="minorHAnsi" w:hAnsiTheme="minorHAnsi"/>
          <w:sz w:val="24"/>
          <w:szCs w:val="24"/>
        </w:rPr>
        <w:t xml:space="preserve"> </w:t>
      </w:r>
    </w:p>
    <w:p w14:paraId="37994B86" w14:textId="77777777" w:rsidR="00EB0888" w:rsidRPr="00EB0888" w:rsidRDefault="00EB0888" w:rsidP="00EB0888">
      <w:pPr>
        <w:numPr>
          <w:ilvl w:val="0"/>
          <w:numId w:val="4"/>
        </w:numPr>
        <w:rPr>
          <w:rFonts w:asciiTheme="minorHAnsi" w:hAnsiTheme="minorHAnsi"/>
          <w:sz w:val="24"/>
          <w:szCs w:val="24"/>
        </w:rPr>
      </w:pPr>
      <w:r w:rsidRPr="00EB0888">
        <w:rPr>
          <w:rFonts w:asciiTheme="minorHAnsi" w:hAnsiTheme="minorHAnsi"/>
          <w:sz w:val="24"/>
          <w:szCs w:val="24"/>
        </w:rPr>
        <w:t xml:space="preserve">Batteries do not belong in the garbage! Please keep batteries in accordance with the  official collection points or disposal stations in accordance with the specifications. </w:t>
      </w:r>
    </w:p>
    <w:p w14:paraId="0EF3225C" w14:textId="77777777" w:rsidR="00EB0888" w:rsidRPr="00EB0888" w:rsidRDefault="00EB0888" w:rsidP="00EB0888">
      <w:pPr>
        <w:ind w:left="360"/>
        <w:rPr>
          <w:rFonts w:asciiTheme="minorHAnsi" w:hAnsiTheme="minorHAnsi"/>
          <w:sz w:val="24"/>
          <w:szCs w:val="24"/>
        </w:rPr>
      </w:pPr>
      <w:r w:rsidRPr="00EB0888">
        <w:rPr>
          <w:rFonts w:asciiTheme="minorHAnsi" w:hAnsiTheme="minorHAnsi"/>
          <w:noProof/>
          <w:sz w:val="24"/>
          <w:szCs w:val="24"/>
          <w:highlight w:val="lightGray"/>
        </w:rPr>
        <w:drawing>
          <wp:inline distT="0" distB="0" distL="0" distR="0" wp14:anchorId="0EA0B550" wp14:editId="46586FF7">
            <wp:extent cx="356300" cy="375374"/>
            <wp:effectExtent l="19050" t="0" r="5650" b="0"/>
            <wp:docPr id="31" name="图片 31"/>
            <wp:cNvGraphicFramePr/>
            <a:graphic xmlns:a="http://schemas.openxmlformats.org/drawingml/2006/main">
              <a:graphicData uri="http://schemas.openxmlformats.org/drawingml/2006/picture">
                <pic:pic xmlns:pic="http://schemas.openxmlformats.org/drawingml/2006/picture">
                  <pic:nvPicPr>
                    <pic:cNvPr id="5" name="object 5"/>
                    <pic:cNvPicPr/>
                  </pic:nvPicPr>
                  <pic:blipFill>
                    <a:blip r:embed="rId19" cstate="print"/>
                    <a:stretch>
                      <a:fillRect/>
                    </a:stretch>
                  </pic:blipFill>
                  <pic:spPr>
                    <a:xfrm>
                      <a:off x="0" y="0"/>
                      <a:ext cx="356300" cy="375374"/>
                    </a:xfrm>
                    <a:prstGeom prst="rect">
                      <a:avLst/>
                    </a:prstGeom>
                  </pic:spPr>
                </pic:pic>
              </a:graphicData>
            </a:graphic>
          </wp:inline>
        </w:drawing>
      </w:r>
      <w:r w:rsidRPr="00EB0888">
        <w:rPr>
          <w:rFonts w:asciiTheme="minorHAnsi" w:hAnsiTheme="minorHAnsi"/>
          <w:bCs/>
          <w:sz w:val="24"/>
          <w:szCs w:val="24"/>
        </w:rPr>
        <w:t>Disposal of your old device:</w:t>
      </w:r>
      <w:r w:rsidRPr="00EB0888">
        <w:rPr>
          <w:rFonts w:asciiTheme="minorHAnsi" w:hAnsiTheme="minorHAnsi"/>
          <w:sz w:val="24"/>
          <w:szCs w:val="24"/>
        </w:rPr>
        <w:t xml:space="preserve"> </w:t>
      </w:r>
    </w:p>
    <w:p w14:paraId="2079CC43" w14:textId="77777777" w:rsidR="00EB0888" w:rsidRPr="00EB0888" w:rsidRDefault="00EB0888" w:rsidP="00EB0888">
      <w:pPr>
        <w:numPr>
          <w:ilvl w:val="0"/>
          <w:numId w:val="4"/>
        </w:numPr>
        <w:rPr>
          <w:rFonts w:asciiTheme="minorHAnsi" w:hAnsiTheme="minorHAnsi"/>
          <w:sz w:val="24"/>
          <w:szCs w:val="24"/>
        </w:rPr>
      </w:pPr>
      <w:r w:rsidRPr="00EB0888">
        <w:rPr>
          <w:rFonts w:asciiTheme="minorHAnsi" w:hAnsiTheme="minorHAnsi"/>
          <w:sz w:val="24"/>
          <w:szCs w:val="24"/>
        </w:rPr>
        <w:t xml:space="preserve">Do not dispose of the device with household waste! This device is subject to the WEEE  Directive (Waste Electrical and Electronic Equipment) in its currently valid version. </w:t>
      </w:r>
    </w:p>
    <w:p w14:paraId="7B9DD996" w14:textId="77777777" w:rsidR="00EB0888" w:rsidRPr="00EB0888" w:rsidRDefault="00EB0888" w:rsidP="00EB0888">
      <w:pPr>
        <w:numPr>
          <w:ilvl w:val="0"/>
          <w:numId w:val="4"/>
        </w:numPr>
        <w:rPr>
          <w:rFonts w:asciiTheme="minorHAnsi" w:hAnsiTheme="minorHAnsi"/>
          <w:sz w:val="24"/>
          <w:szCs w:val="24"/>
        </w:rPr>
      </w:pPr>
      <w:r w:rsidRPr="00EB0888">
        <w:rPr>
          <w:rFonts w:asciiTheme="minorHAnsi" w:hAnsiTheme="minorHAnsi"/>
          <w:sz w:val="24"/>
          <w:szCs w:val="24"/>
        </w:rPr>
        <w:lastRenderedPageBreak/>
        <w:t xml:space="preserve">The device will be disposed of by an approved waste disposal company or your local waste  disposal office. The regulations valid in your country must be observed! </w:t>
      </w:r>
    </w:p>
    <w:p w14:paraId="71B158FC" w14:textId="77777777" w:rsidR="00EB0888" w:rsidRPr="00EB0888" w:rsidRDefault="00EB0888" w:rsidP="00EB0888">
      <w:pPr>
        <w:numPr>
          <w:ilvl w:val="0"/>
          <w:numId w:val="4"/>
        </w:numPr>
        <w:rPr>
          <w:rFonts w:asciiTheme="minorHAnsi" w:hAnsiTheme="minorHAnsi"/>
          <w:sz w:val="24"/>
          <w:szCs w:val="24"/>
        </w:rPr>
      </w:pPr>
      <w:r w:rsidRPr="00EB0888">
        <w:rPr>
          <w:rFonts w:asciiTheme="minorHAnsi" w:hAnsiTheme="minorHAnsi"/>
          <w:noProof/>
          <w:sz w:val="24"/>
          <w:szCs w:val="24"/>
        </w:rPr>
        <w:drawing>
          <wp:inline distT="0" distB="0" distL="0" distR="0" wp14:anchorId="49CC2F85" wp14:editId="3947E486">
            <wp:extent cx="1892300" cy="677929"/>
            <wp:effectExtent l="19050" t="0" r="0" b="0"/>
            <wp:docPr id="32" name="图片 32"/>
            <wp:cNvGraphicFramePr/>
            <a:graphic xmlns:a="http://schemas.openxmlformats.org/drawingml/2006/main">
              <a:graphicData uri="http://schemas.openxmlformats.org/drawingml/2006/picture">
                <pic:pic xmlns:pic="http://schemas.openxmlformats.org/drawingml/2006/picture">
                  <pic:nvPicPr>
                    <pic:cNvPr id="6" name="object 6"/>
                    <pic:cNvPicPr/>
                  </pic:nvPicPr>
                  <pic:blipFill>
                    <a:blip r:embed="rId20" cstate="print"/>
                    <a:stretch>
                      <a:fillRect/>
                    </a:stretch>
                  </pic:blipFill>
                  <pic:spPr>
                    <a:xfrm>
                      <a:off x="0" y="0"/>
                      <a:ext cx="1892300" cy="677929"/>
                    </a:xfrm>
                    <a:prstGeom prst="rect">
                      <a:avLst/>
                    </a:prstGeom>
                  </pic:spPr>
                </pic:pic>
              </a:graphicData>
            </a:graphic>
          </wp:inline>
        </w:drawing>
      </w:r>
    </w:p>
    <w:p w14:paraId="3BAFA160" w14:textId="77777777" w:rsidR="00EB0888" w:rsidRPr="00177EEA" w:rsidRDefault="00EB0888" w:rsidP="00A27467">
      <w:pPr>
        <w:rPr>
          <w:rFonts w:asciiTheme="majorHAnsi" w:hAnsiTheme="majorHAnsi"/>
          <w:b/>
          <w:sz w:val="48"/>
          <w:szCs w:val="48"/>
        </w:rPr>
      </w:pPr>
    </w:p>
    <w:p w14:paraId="5BCEB405" w14:textId="77777777" w:rsidR="00C071DC" w:rsidRPr="00177EEA" w:rsidRDefault="00C071DC" w:rsidP="00C071DC">
      <w:pPr>
        <w:pBdr>
          <w:bottom w:val="single" w:sz="48" w:space="1" w:color="auto"/>
        </w:pBdr>
        <w:snapToGrid/>
        <w:spacing w:after="0"/>
        <w:rPr>
          <w:rFonts w:asciiTheme="majorHAnsi" w:hAnsiTheme="majorHAnsi"/>
          <w:b/>
          <w:sz w:val="48"/>
          <w:szCs w:val="48"/>
        </w:rPr>
      </w:pPr>
      <w:bookmarkStart w:id="6" w:name="OLE_LINK4"/>
      <w:bookmarkStart w:id="7" w:name="OLE_LINK5"/>
      <w:bookmarkStart w:id="8" w:name="OLE_LINK17"/>
      <w:bookmarkStart w:id="9" w:name="OLE_LINK18"/>
      <w:bookmarkStart w:id="10" w:name="OLE_LINK19"/>
      <w:bookmarkEnd w:id="4"/>
      <w:bookmarkEnd w:id="5"/>
      <w:r w:rsidRPr="00177EEA">
        <w:rPr>
          <w:rFonts w:asciiTheme="majorHAnsi" w:hAnsiTheme="majorHAnsi"/>
          <w:b/>
          <w:sz w:val="48"/>
          <w:szCs w:val="48"/>
        </w:rPr>
        <w:t xml:space="preserve">First Audio Manufacturing( Guangzhou) Ltd  </w:t>
      </w:r>
    </w:p>
    <w:bookmarkEnd w:id="6"/>
    <w:bookmarkEnd w:id="7"/>
    <w:p w14:paraId="23DCFCFC" w14:textId="77777777" w:rsidR="00C071DC" w:rsidRPr="00EB0888" w:rsidRDefault="00C071DC" w:rsidP="00C071DC">
      <w:pPr>
        <w:snapToGrid/>
        <w:spacing w:after="0"/>
        <w:rPr>
          <w:rFonts w:asciiTheme="minorHAnsi" w:hAnsiTheme="minorHAnsi"/>
          <w:sz w:val="24"/>
          <w:szCs w:val="24"/>
        </w:rPr>
      </w:pPr>
      <w:r w:rsidRPr="00EB0888">
        <w:rPr>
          <w:rFonts w:asciiTheme="minorHAnsi" w:hAnsiTheme="minorHAnsi"/>
          <w:sz w:val="24"/>
          <w:szCs w:val="24"/>
        </w:rPr>
        <w:t>If you have any questions or suggestions about First Audio products, please contact Feida customer service center</w:t>
      </w:r>
    </w:p>
    <w:p w14:paraId="6FE208DD" w14:textId="77777777" w:rsidR="00C071DC" w:rsidRPr="00EB0888" w:rsidRDefault="00C071DC" w:rsidP="00C071DC">
      <w:pPr>
        <w:snapToGrid/>
        <w:spacing w:after="0"/>
        <w:rPr>
          <w:rFonts w:asciiTheme="minorHAnsi" w:hAnsiTheme="minorHAnsi"/>
          <w:sz w:val="24"/>
          <w:szCs w:val="24"/>
        </w:rPr>
      </w:pPr>
      <w:r w:rsidRPr="00EB0888">
        <w:rPr>
          <w:rFonts w:asciiTheme="minorHAnsi" w:hAnsiTheme="minorHAnsi"/>
          <w:sz w:val="24"/>
          <w:szCs w:val="24"/>
        </w:rPr>
        <w:t>Free service hotline: 8008303013</w:t>
      </w:r>
    </w:p>
    <w:p w14:paraId="4D7B04C3" w14:textId="77777777" w:rsidR="00C071DC" w:rsidRPr="00EB0888" w:rsidRDefault="00C071DC" w:rsidP="00C071DC">
      <w:pPr>
        <w:snapToGrid/>
        <w:spacing w:after="0"/>
        <w:rPr>
          <w:rFonts w:asciiTheme="minorHAnsi" w:hAnsiTheme="minorHAnsi"/>
          <w:sz w:val="24"/>
          <w:szCs w:val="24"/>
        </w:rPr>
      </w:pPr>
      <w:r w:rsidRPr="00EB0888">
        <w:rPr>
          <w:rFonts w:asciiTheme="minorHAnsi" w:hAnsiTheme="minorHAnsi"/>
          <w:sz w:val="24"/>
          <w:szCs w:val="24"/>
        </w:rPr>
        <w:t>400 customer service hotline: 4008308282</w:t>
      </w:r>
    </w:p>
    <w:p w14:paraId="03729E0F" w14:textId="77777777" w:rsidR="00C071DC" w:rsidRPr="00EB0888" w:rsidRDefault="00C071DC" w:rsidP="00C071DC">
      <w:pPr>
        <w:snapToGrid/>
        <w:spacing w:after="0"/>
        <w:rPr>
          <w:rFonts w:asciiTheme="minorHAnsi" w:hAnsiTheme="minorHAnsi"/>
          <w:sz w:val="24"/>
          <w:szCs w:val="24"/>
        </w:rPr>
      </w:pPr>
      <w:r w:rsidRPr="00EB0888">
        <w:rPr>
          <w:rFonts w:asciiTheme="minorHAnsi" w:hAnsiTheme="minorHAnsi"/>
          <w:sz w:val="24"/>
          <w:szCs w:val="24"/>
        </w:rPr>
        <w:t xml:space="preserve">Website: </w:t>
      </w:r>
      <w:r w:rsidR="00D82A92" w:rsidRPr="00EB0888">
        <w:rPr>
          <w:rFonts w:asciiTheme="minorHAnsi" w:hAnsiTheme="minorHAnsi"/>
          <w:sz w:val="24"/>
          <w:szCs w:val="24"/>
        </w:rPr>
        <w:t>http://www.fidek.com.hk/about-us</w:t>
      </w:r>
    </w:p>
    <w:p w14:paraId="5F266A88" w14:textId="77777777" w:rsidR="00C071DC" w:rsidRPr="00EB0888" w:rsidRDefault="00C071DC" w:rsidP="00C071DC">
      <w:pPr>
        <w:snapToGrid/>
        <w:spacing w:after="0"/>
        <w:rPr>
          <w:rFonts w:asciiTheme="minorHAnsi" w:hAnsiTheme="minorHAnsi"/>
          <w:sz w:val="24"/>
          <w:szCs w:val="24"/>
        </w:rPr>
      </w:pPr>
      <w:r w:rsidRPr="00EB0888">
        <w:rPr>
          <w:rFonts w:asciiTheme="minorHAnsi" w:hAnsiTheme="minorHAnsi"/>
          <w:sz w:val="24"/>
          <w:szCs w:val="24"/>
        </w:rPr>
        <w:t>Manufacturer: Guangzhou Feida audio Co., Ltd. address: Tanbu Feida Industrial Park, Huadu District, Guangzhou City, Guangdong Province</w:t>
      </w:r>
    </w:p>
    <w:bookmarkEnd w:id="8"/>
    <w:bookmarkEnd w:id="9"/>
    <w:bookmarkEnd w:id="10"/>
    <w:p w14:paraId="5FD1CF60" w14:textId="77777777" w:rsidR="00C071DC" w:rsidRPr="00EB0888" w:rsidRDefault="00C071DC">
      <w:pPr>
        <w:snapToGrid/>
        <w:spacing w:after="0"/>
        <w:rPr>
          <w:rFonts w:asciiTheme="minorHAnsi" w:hAnsiTheme="minorHAnsi"/>
          <w:sz w:val="24"/>
          <w:szCs w:val="24"/>
        </w:rPr>
      </w:pPr>
    </w:p>
    <w:p w14:paraId="0F0D8C44" w14:textId="77777777" w:rsidR="00C071DC" w:rsidRPr="00EB0888" w:rsidRDefault="00C071DC">
      <w:pPr>
        <w:snapToGrid/>
        <w:spacing w:after="0"/>
        <w:rPr>
          <w:rFonts w:asciiTheme="minorHAnsi" w:hAnsiTheme="minorHAnsi"/>
          <w:sz w:val="24"/>
          <w:szCs w:val="24"/>
        </w:rPr>
      </w:pPr>
    </w:p>
    <w:p w14:paraId="15CABFE2" w14:textId="77777777" w:rsidR="00C071DC" w:rsidRPr="00EB0888" w:rsidRDefault="001850F4" w:rsidP="003F3B7F">
      <w:pPr>
        <w:snapToGrid/>
        <w:spacing w:after="0"/>
        <w:ind w:firstLineChars="600" w:firstLine="1440"/>
        <w:rPr>
          <w:rFonts w:asciiTheme="minorHAnsi" w:hAnsiTheme="minorHAnsi"/>
          <w:sz w:val="24"/>
          <w:szCs w:val="24"/>
        </w:rPr>
      </w:pPr>
      <w:r w:rsidRPr="00EB0888">
        <w:rPr>
          <w:rFonts w:asciiTheme="minorHAnsi" w:hAnsiTheme="minorHAnsi"/>
          <w:noProof/>
          <w:sz w:val="24"/>
          <w:szCs w:val="24"/>
        </w:rPr>
        <w:drawing>
          <wp:inline distT="0" distB="0" distL="0" distR="0" wp14:anchorId="1616AF0A" wp14:editId="7F45DB9C">
            <wp:extent cx="3190875" cy="2850864"/>
            <wp:effectExtent l="19050" t="0" r="9525" b="0"/>
            <wp:docPr id="7" name="图片 5" descr="C:\Users\ADMINI~1\AppData\Local\Temp\WeChat Files\554edf69edbc9e97cc59136c17087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554edf69edbc9e97cc59136c17087ad.png"/>
                    <pic:cNvPicPr>
                      <a:picLocks noChangeAspect="1" noChangeArrowheads="1"/>
                    </pic:cNvPicPr>
                  </pic:nvPicPr>
                  <pic:blipFill>
                    <a:blip r:embed="rId21" cstate="print"/>
                    <a:srcRect/>
                    <a:stretch>
                      <a:fillRect/>
                    </a:stretch>
                  </pic:blipFill>
                  <pic:spPr bwMode="auto">
                    <a:xfrm>
                      <a:off x="0" y="0"/>
                      <a:ext cx="3199924" cy="2858949"/>
                    </a:xfrm>
                    <a:prstGeom prst="rect">
                      <a:avLst/>
                    </a:prstGeom>
                    <a:noFill/>
                    <a:ln w="9525">
                      <a:noFill/>
                      <a:miter lim="800000"/>
                      <a:headEnd/>
                      <a:tailEnd/>
                    </a:ln>
                  </pic:spPr>
                </pic:pic>
              </a:graphicData>
            </a:graphic>
          </wp:inline>
        </w:drawing>
      </w:r>
    </w:p>
    <w:p w14:paraId="1E2FF6E7" w14:textId="77777777" w:rsidR="00C071DC" w:rsidRPr="00EB0888" w:rsidRDefault="00C071DC">
      <w:pPr>
        <w:snapToGrid/>
        <w:spacing w:after="0"/>
        <w:rPr>
          <w:rFonts w:asciiTheme="minorHAnsi" w:hAnsiTheme="minorHAnsi"/>
          <w:sz w:val="24"/>
          <w:szCs w:val="24"/>
        </w:rPr>
      </w:pPr>
    </w:p>
    <w:sectPr w:rsidR="00C071DC" w:rsidRPr="00EB0888" w:rsidSect="004133DE">
      <w:headerReference w:type="even" r:id="rId22"/>
      <w:headerReference w:type="default" r:id="rId23"/>
      <w:footerReference w:type="even" r:id="rId24"/>
      <w:footerReference w:type="default" r:id="rId25"/>
      <w:headerReference w:type="first" r:id="rId26"/>
      <w:footerReference w:type="first" r:id="rId27"/>
      <w:pgSz w:w="11906" w:h="16838"/>
      <w:pgMar w:top="1440" w:right="1800" w:bottom="1440" w:left="1800" w:header="708" w:footer="708" w:gutter="0"/>
      <w:cols w:space="708"/>
      <w:docGrid w:linePitch="367" w:charSpace="918"/>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3BE15" w14:textId="77777777" w:rsidR="009A41EE" w:rsidRDefault="009A41EE" w:rsidP="00971566">
      <w:pPr>
        <w:spacing w:after="0"/>
      </w:pPr>
      <w:r>
        <w:separator/>
      </w:r>
    </w:p>
  </w:endnote>
  <w:endnote w:type="continuationSeparator" w:id="0">
    <w:p w14:paraId="6244CBBB" w14:textId="77777777" w:rsidR="009A41EE" w:rsidRDefault="009A41EE" w:rsidP="009715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E683B" w14:textId="77777777" w:rsidR="00AD2208" w:rsidRDefault="00AD220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50579"/>
      <w:docPartObj>
        <w:docPartGallery w:val="Page Numbers (Bottom of Page)"/>
        <w:docPartUnique/>
      </w:docPartObj>
    </w:sdtPr>
    <w:sdtContent>
      <w:p w14:paraId="78EA928A" w14:textId="77777777" w:rsidR="00177EEA" w:rsidRDefault="00000000">
        <w:pPr>
          <w:pStyle w:val="a5"/>
          <w:jc w:val="center"/>
        </w:pPr>
        <w:r>
          <w:fldChar w:fldCharType="begin"/>
        </w:r>
        <w:r>
          <w:instrText xml:space="preserve"> PAGE   \* MERGEFORMAT </w:instrText>
        </w:r>
        <w:r>
          <w:fldChar w:fldCharType="separate"/>
        </w:r>
        <w:r w:rsidR="004E2EAE" w:rsidRPr="004E2EAE">
          <w:rPr>
            <w:noProof/>
            <w:lang w:val="zh-CN"/>
          </w:rPr>
          <w:t>1</w:t>
        </w:r>
        <w:r>
          <w:rPr>
            <w:noProof/>
            <w:lang w:val="zh-CN"/>
          </w:rPr>
          <w:fldChar w:fldCharType="end"/>
        </w:r>
      </w:p>
    </w:sdtContent>
  </w:sdt>
  <w:p w14:paraId="5A04B363" w14:textId="77777777" w:rsidR="00177EEA" w:rsidRDefault="00177EEA">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C900E" w14:textId="77777777" w:rsidR="00AD2208" w:rsidRDefault="00AD220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2C33C" w14:textId="77777777" w:rsidR="009A41EE" w:rsidRDefault="009A41EE" w:rsidP="00971566">
      <w:pPr>
        <w:spacing w:after="0"/>
      </w:pPr>
      <w:r>
        <w:separator/>
      </w:r>
    </w:p>
  </w:footnote>
  <w:footnote w:type="continuationSeparator" w:id="0">
    <w:p w14:paraId="1863C4FD" w14:textId="77777777" w:rsidR="009A41EE" w:rsidRDefault="009A41EE" w:rsidP="009715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E99B7" w14:textId="77777777" w:rsidR="00525B57" w:rsidRDefault="00525B57" w:rsidP="004133DE">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C7FED" w14:textId="58BC5B1F" w:rsidR="00525B57" w:rsidRDefault="00525B57" w:rsidP="00962A18">
    <w:pPr>
      <w:pStyle w:val="a3"/>
      <w:pBdr>
        <w:bottom w:val="single" w:sz="48" w:space="1" w:color="auto"/>
      </w:pBdr>
      <w:jc w:val="left"/>
    </w:pPr>
    <w:bookmarkStart w:id="11" w:name="OLE_LINK1"/>
    <w:bookmarkStart w:id="12" w:name="OLE_LINK2"/>
    <w:bookmarkStart w:id="13" w:name="_Hlk108525745"/>
    <w:bookmarkStart w:id="14" w:name="OLE_LINK3"/>
    <w:bookmarkStart w:id="15" w:name="OLE_LINK6"/>
    <w:bookmarkStart w:id="16" w:name="_Hlk108525805"/>
    <w:r w:rsidRPr="005C6201">
      <w:rPr>
        <w:noProof/>
      </w:rPr>
      <w:drawing>
        <wp:inline distT="0" distB="0" distL="0" distR="0" wp14:anchorId="53C3C1CA" wp14:editId="17EE3C39">
          <wp:extent cx="1635166" cy="376364"/>
          <wp:effectExtent l="19050" t="0" r="3134" b="0"/>
          <wp:docPr id="2" name="对象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635166" cy="376364"/>
                    <a:chOff x="528537" y="371963"/>
                    <a:chExt cx="1635166" cy="376364"/>
                  </a:xfrm>
                </a:grpSpPr>
                <a:sp>
                  <a:nvSpPr>
                    <a:cNvPr id="3" name="object 3"/>
                    <a:cNvSpPr/>
                  </a:nvSpPr>
                  <a:spPr>
                    <a:xfrm>
                      <a:off x="528537" y="397172"/>
                      <a:ext cx="286385" cy="351155"/>
                    </a:xfrm>
                    <a:custGeom>
                      <a:avLst/>
                      <a:gdLst/>
                      <a:ahLst/>
                      <a:cxnLst/>
                      <a:rect l="l" t="t" r="r" b="b"/>
                      <a:pathLst>
                        <a:path w="286384" h="351155">
                          <a:moveTo>
                            <a:pt x="286330" y="0"/>
                          </a:moveTo>
                          <a:lnTo>
                            <a:pt x="52401" y="0"/>
                          </a:lnTo>
                          <a:lnTo>
                            <a:pt x="32054" y="4100"/>
                          </a:lnTo>
                          <a:lnTo>
                            <a:pt x="15392" y="15265"/>
                          </a:lnTo>
                          <a:lnTo>
                            <a:pt x="4134" y="31791"/>
                          </a:lnTo>
                          <a:lnTo>
                            <a:pt x="0" y="51972"/>
                          </a:lnTo>
                          <a:lnTo>
                            <a:pt x="0" y="350833"/>
                          </a:lnTo>
                          <a:lnTo>
                            <a:pt x="116381" y="350833"/>
                          </a:lnTo>
                          <a:lnTo>
                            <a:pt x="116381" y="246880"/>
                          </a:lnTo>
                          <a:lnTo>
                            <a:pt x="286330" y="246880"/>
                          </a:lnTo>
                          <a:lnTo>
                            <a:pt x="286330" y="150356"/>
                          </a:lnTo>
                          <a:lnTo>
                            <a:pt x="114531" y="150356"/>
                          </a:lnTo>
                          <a:lnTo>
                            <a:pt x="114531" y="98733"/>
                          </a:lnTo>
                          <a:lnTo>
                            <a:pt x="122274" y="90953"/>
                          </a:lnTo>
                          <a:lnTo>
                            <a:pt x="286330" y="90953"/>
                          </a:lnTo>
                          <a:lnTo>
                            <a:pt x="286330" y="0"/>
                          </a:lnTo>
                          <a:close/>
                        </a:path>
                      </a:pathLst>
                    </a:custGeom>
                    <a:solidFill>
                      <a:srgbClr val="231916"/>
                    </a:solidFill>
                  </a:spPr>
                  <a:txSp>
                    <a:txBody>
                      <a:bodyPr wrap="square" lIns="0" tIns="0" rIns="0" bIns="0" rtlCol="0"/>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a:sp>
                  <a:nvSpPr>
                    <a:cNvPr id="4" name="object 4"/>
                    <a:cNvSpPr/>
                  </a:nvSpPr>
                  <a:spPr>
                    <a:xfrm>
                      <a:off x="1408350" y="438923"/>
                      <a:ext cx="224790" cy="296545"/>
                    </a:xfrm>
                    <a:custGeom>
                      <a:avLst/>
                      <a:gdLst/>
                      <a:ahLst/>
                      <a:cxnLst/>
                      <a:rect l="l" t="t" r="r" b="b"/>
                      <a:pathLst>
                        <a:path w="224789" h="296545">
                          <a:moveTo>
                            <a:pt x="179142" y="0"/>
                          </a:moveTo>
                          <a:lnTo>
                            <a:pt x="138785" y="4098"/>
                          </a:lnTo>
                          <a:lnTo>
                            <a:pt x="73599" y="27055"/>
                          </a:lnTo>
                          <a:lnTo>
                            <a:pt x="28944" y="65044"/>
                          </a:lnTo>
                          <a:lnTo>
                            <a:pt x="4611" y="112492"/>
                          </a:lnTo>
                          <a:lnTo>
                            <a:pt x="0" y="138021"/>
                          </a:lnTo>
                          <a:lnTo>
                            <a:pt x="391" y="163824"/>
                          </a:lnTo>
                          <a:lnTo>
                            <a:pt x="16076" y="213466"/>
                          </a:lnTo>
                          <a:lnTo>
                            <a:pt x="51457" y="255843"/>
                          </a:lnTo>
                          <a:lnTo>
                            <a:pt x="106325" y="285381"/>
                          </a:lnTo>
                          <a:lnTo>
                            <a:pt x="180472" y="296504"/>
                          </a:lnTo>
                          <a:lnTo>
                            <a:pt x="224710" y="293419"/>
                          </a:lnTo>
                          <a:lnTo>
                            <a:pt x="224710" y="226069"/>
                          </a:lnTo>
                          <a:lnTo>
                            <a:pt x="188434" y="227076"/>
                          </a:lnTo>
                          <a:lnTo>
                            <a:pt x="158861" y="219883"/>
                          </a:lnTo>
                          <a:lnTo>
                            <a:pt x="136048" y="206188"/>
                          </a:lnTo>
                          <a:lnTo>
                            <a:pt x="120051" y="187690"/>
                          </a:lnTo>
                          <a:lnTo>
                            <a:pt x="208020" y="187268"/>
                          </a:lnTo>
                          <a:lnTo>
                            <a:pt x="208020" y="105596"/>
                          </a:lnTo>
                          <a:lnTo>
                            <a:pt x="121707" y="104746"/>
                          </a:lnTo>
                          <a:lnTo>
                            <a:pt x="137761" y="87427"/>
                          </a:lnTo>
                          <a:lnTo>
                            <a:pt x="160241" y="74462"/>
                          </a:lnTo>
                          <a:lnTo>
                            <a:pt x="189205" y="67293"/>
                          </a:lnTo>
                          <a:lnTo>
                            <a:pt x="224710" y="67360"/>
                          </a:lnTo>
                          <a:lnTo>
                            <a:pt x="224710" y="1749"/>
                          </a:lnTo>
                          <a:lnTo>
                            <a:pt x="179142" y="0"/>
                          </a:lnTo>
                          <a:close/>
                        </a:path>
                      </a:pathLst>
                    </a:custGeom>
                    <a:solidFill>
                      <a:srgbClr val="231916"/>
                    </a:solidFill>
                  </a:spPr>
                  <a:txSp>
                    <a:txBody>
                      <a:bodyPr wrap="square" lIns="0" tIns="0" rIns="0" bIns="0" rtlCol="0"/>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a:sp>
                  <a:nvSpPr>
                    <a:cNvPr id="5" name="object 5"/>
                    <a:cNvSpPr/>
                  </a:nvSpPr>
                  <a:spPr>
                    <a:xfrm>
                      <a:off x="1695870" y="398014"/>
                      <a:ext cx="318135" cy="344170"/>
                    </a:xfrm>
                    <a:custGeom>
                      <a:avLst/>
                      <a:gdLst/>
                      <a:ahLst/>
                      <a:cxnLst/>
                      <a:rect l="l" t="t" r="r" b="b"/>
                      <a:pathLst>
                        <a:path w="318135" h="344170">
                          <a:moveTo>
                            <a:pt x="114857" y="0"/>
                          </a:moveTo>
                          <a:lnTo>
                            <a:pt x="0" y="0"/>
                          </a:lnTo>
                          <a:lnTo>
                            <a:pt x="0" y="343669"/>
                          </a:lnTo>
                          <a:lnTo>
                            <a:pt x="114857" y="343669"/>
                          </a:lnTo>
                          <a:lnTo>
                            <a:pt x="114857" y="221314"/>
                          </a:lnTo>
                          <a:lnTo>
                            <a:pt x="189712" y="342370"/>
                          </a:lnTo>
                          <a:lnTo>
                            <a:pt x="317973" y="343090"/>
                          </a:lnTo>
                          <a:lnTo>
                            <a:pt x="205200" y="147844"/>
                          </a:lnTo>
                          <a:lnTo>
                            <a:pt x="303281" y="41503"/>
                          </a:lnTo>
                          <a:lnTo>
                            <a:pt x="170351" y="42796"/>
                          </a:lnTo>
                          <a:lnTo>
                            <a:pt x="114857" y="95079"/>
                          </a:lnTo>
                          <a:lnTo>
                            <a:pt x="114857" y="0"/>
                          </a:lnTo>
                          <a:close/>
                        </a:path>
                      </a:pathLst>
                    </a:custGeom>
                    <a:solidFill>
                      <a:srgbClr val="231916"/>
                    </a:solidFill>
                  </a:spPr>
                  <a:txSp>
                    <a:txBody>
                      <a:bodyPr wrap="square" lIns="0" tIns="0" rIns="0" bIns="0" rtlCol="0"/>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a:sp>
                  <a:nvSpPr>
                    <a:cNvPr id="6" name="object 6"/>
                    <a:cNvSpPr/>
                  </a:nvSpPr>
                  <a:spPr>
                    <a:xfrm>
                      <a:off x="1046179" y="400696"/>
                      <a:ext cx="299720" cy="345440"/>
                    </a:xfrm>
                    <a:custGeom>
                      <a:avLst/>
                      <a:gdLst/>
                      <a:ahLst/>
                      <a:cxnLst/>
                      <a:rect l="l" t="t" r="r" b="b"/>
                      <a:pathLst>
                        <a:path w="299719" h="345440">
                          <a:moveTo>
                            <a:pt x="299579" y="0"/>
                          </a:moveTo>
                          <a:lnTo>
                            <a:pt x="178728" y="0"/>
                          </a:lnTo>
                          <a:lnTo>
                            <a:pt x="178728" y="63046"/>
                          </a:lnTo>
                          <a:lnTo>
                            <a:pt x="136585" y="64299"/>
                          </a:lnTo>
                          <a:lnTo>
                            <a:pt x="68495" y="87455"/>
                          </a:lnTo>
                          <a:lnTo>
                            <a:pt x="23036" y="130853"/>
                          </a:lnTo>
                          <a:lnTo>
                            <a:pt x="1451" y="185744"/>
                          </a:lnTo>
                          <a:lnTo>
                            <a:pt x="0" y="214765"/>
                          </a:lnTo>
                          <a:lnTo>
                            <a:pt x="4983" y="243378"/>
                          </a:lnTo>
                          <a:lnTo>
                            <a:pt x="34878" y="295006"/>
                          </a:lnTo>
                          <a:lnTo>
                            <a:pt x="92378" y="331878"/>
                          </a:lnTo>
                          <a:lnTo>
                            <a:pt x="131869" y="342047"/>
                          </a:lnTo>
                          <a:lnTo>
                            <a:pt x="178728" y="345246"/>
                          </a:lnTo>
                          <a:lnTo>
                            <a:pt x="299579" y="345246"/>
                          </a:lnTo>
                          <a:lnTo>
                            <a:pt x="299579" y="256387"/>
                          </a:lnTo>
                          <a:lnTo>
                            <a:pt x="178983" y="256387"/>
                          </a:lnTo>
                          <a:lnTo>
                            <a:pt x="143620" y="249114"/>
                          </a:lnTo>
                          <a:lnTo>
                            <a:pt x="120891" y="227955"/>
                          </a:lnTo>
                          <a:lnTo>
                            <a:pt x="111928" y="199745"/>
                          </a:lnTo>
                          <a:lnTo>
                            <a:pt x="117867" y="171320"/>
                          </a:lnTo>
                          <a:lnTo>
                            <a:pt x="139840" y="149514"/>
                          </a:lnTo>
                          <a:lnTo>
                            <a:pt x="178983" y="141163"/>
                          </a:lnTo>
                          <a:lnTo>
                            <a:pt x="299579" y="141163"/>
                          </a:lnTo>
                          <a:lnTo>
                            <a:pt x="299579" y="0"/>
                          </a:lnTo>
                          <a:close/>
                        </a:path>
                        <a:path w="299719" h="345440">
                          <a:moveTo>
                            <a:pt x="299579" y="141163"/>
                          </a:moveTo>
                          <a:lnTo>
                            <a:pt x="178983" y="141163"/>
                          </a:lnTo>
                          <a:lnTo>
                            <a:pt x="178983" y="256387"/>
                          </a:lnTo>
                          <a:lnTo>
                            <a:pt x="299579" y="256387"/>
                          </a:lnTo>
                          <a:lnTo>
                            <a:pt x="299579" y="141163"/>
                          </a:lnTo>
                          <a:close/>
                        </a:path>
                      </a:pathLst>
                    </a:custGeom>
                    <a:solidFill>
                      <a:srgbClr val="231916"/>
                    </a:solidFill>
                  </a:spPr>
                  <a:txSp>
                    <a:txBody>
                      <a:bodyPr wrap="square" lIns="0" tIns="0" rIns="0" bIns="0" rtlCol="0"/>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a:sp>
                  <a:nvSpPr>
                    <a:cNvPr id="7" name="object 7"/>
                    <a:cNvSpPr/>
                  </a:nvSpPr>
                  <a:spPr>
                    <a:xfrm>
                      <a:off x="879148" y="398355"/>
                      <a:ext cx="119380" cy="348615"/>
                    </a:xfrm>
                    <a:custGeom>
                      <a:avLst/>
                      <a:gdLst/>
                      <a:ahLst/>
                      <a:cxnLst/>
                      <a:rect l="l" t="t" r="r" b="b"/>
                      <a:pathLst>
                        <a:path w="119380" h="348615">
                          <a:moveTo>
                            <a:pt x="119260" y="117971"/>
                          </a:moveTo>
                          <a:lnTo>
                            <a:pt x="0" y="117971"/>
                          </a:lnTo>
                          <a:lnTo>
                            <a:pt x="0" y="348296"/>
                          </a:lnTo>
                          <a:lnTo>
                            <a:pt x="119260" y="348296"/>
                          </a:lnTo>
                          <a:lnTo>
                            <a:pt x="119260" y="117971"/>
                          </a:lnTo>
                          <a:close/>
                        </a:path>
                        <a:path w="119380" h="348615">
                          <a:moveTo>
                            <a:pt x="60562" y="0"/>
                          </a:moveTo>
                          <a:lnTo>
                            <a:pt x="39924" y="4204"/>
                          </a:lnTo>
                          <a:lnTo>
                            <a:pt x="23038" y="15660"/>
                          </a:lnTo>
                          <a:lnTo>
                            <a:pt x="11637" y="32627"/>
                          </a:lnTo>
                          <a:lnTo>
                            <a:pt x="7452" y="53366"/>
                          </a:lnTo>
                          <a:lnTo>
                            <a:pt x="11637" y="74104"/>
                          </a:lnTo>
                          <a:lnTo>
                            <a:pt x="23038" y="91073"/>
                          </a:lnTo>
                          <a:lnTo>
                            <a:pt x="39924" y="102531"/>
                          </a:lnTo>
                          <a:lnTo>
                            <a:pt x="60562" y="106737"/>
                          </a:lnTo>
                          <a:lnTo>
                            <a:pt x="81200" y="102531"/>
                          </a:lnTo>
                          <a:lnTo>
                            <a:pt x="98085" y="91073"/>
                          </a:lnTo>
                          <a:lnTo>
                            <a:pt x="109485" y="74104"/>
                          </a:lnTo>
                          <a:lnTo>
                            <a:pt x="113670" y="53366"/>
                          </a:lnTo>
                          <a:lnTo>
                            <a:pt x="109485" y="32627"/>
                          </a:lnTo>
                          <a:lnTo>
                            <a:pt x="98085" y="15660"/>
                          </a:lnTo>
                          <a:lnTo>
                            <a:pt x="81200" y="4204"/>
                          </a:lnTo>
                          <a:lnTo>
                            <a:pt x="60562" y="0"/>
                          </a:lnTo>
                          <a:close/>
                        </a:path>
                      </a:pathLst>
                    </a:custGeom>
                    <a:solidFill>
                      <a:srgbClr val="231916"/>
                    </a:solidFill>
                  </a:spPr>
                  <a:txSp>
                    <a:txBody>
                      <a:bodyPr wrap="square" lIns="0" tIns="0" rIns="0" bIns="0" rtlCol="0"/>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a:p>
                    </a:txBody>
                    <a:useSpRect/>
                  </a:txSp>
                </a:sp>
                <a:pic>
                  <a:nvPicPr>
                    <a:cNvPr id="8" name="object 8"/>
                    <a:cNvPicPr/>
                  </a:nvPicPr>
                  <a:blipFill>
                    <a:blip r:embed="rId1" cstate="print"/>
                    <a:stretch>
                      <a:fillRect/>
                    </a:stretch>
                  </a:blipFill>
                  <a:spPr>
                    <a:xfrm>
                      <a:off x="2043309" y="371963"/>
                      <a:ext cx="120394" cy="120798"/>
                    </a:xfrm>
                    <a:prstGeom prst="rect">
                      <a:avLst/>
                    </a:prstGeom>
                  </a:spPr>
                </a:pic>
              </lc:lockedCanvas>
            </a:graphicData>
          </a:graphic>
        </wp:inline>
      </w:drawing>
    </w:r>
    <w:r>
      <w:rPr>
        <w:rFonts w:hint="eastAsia"/>
      </w:rPr>
      <w:t xml:space="preserve">            </w:t>
    </w:r>
    <w:r>
      <w:rPr>
        <w:rFonts w:hint="eastAsia"/>
        <w:sz w:val="30"/>
        <w:szCs w:val="30"/>
      </w:rPr>
      <w:t xml:space="preserve"> </w:t>
    </w:r>
    <w:r w:rsidR="00177EEA">
      <w:rPr>
        <w:rFonts w:hint="eastAsia"/>
        <w:b/>
        <w:sz w:val="30"/>
        <w:szCs w:val="30"/>
      </w:rPr>
      <w:t>FLTH-3000</w:t>
    </w:r>
    <w:r>
      <w:rPr>
        <w:rFonts w:hint="eastAsia"/>
      </w:rPr>
      <w:t xml:space="preserve">      </w:t>
    </w:r>
    <w:r w:rsidRPr="005C6201">
      <w:rPr>
        <w:rFonts w:hint="eastAsia"/>
        <w:b/>
        <w:sz w:val="32"/>
        <w:szCs w:val="32"/>
      </w:rPr>
      <w:t>Light</w:t>
    </w:r>
    <w:bookmarkEnd w:id="11"/>
    <w:bookmarkEnd w:id="12"/>
    <w:bookmarkEnd w:id="13"/>
    <w:bookmarkEnd w:id="14"/>
    <w:bookmarkEnd w:id="15"/>
    <w:bookmarkEnd w:id="16"/>
    <w:r w:rsidR="00AD2208">
      <w:rPr>
        <w:b/>
        <w:sz w:val="32"/>
        <w:szCs w:val="32"/>
      </w:rPr>
      <w:t>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239F6" w14:textId="77777777" w:rsidR="00AD2208" w:rsidRDefault="00AD220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79348A"/>
    <w:multiLevelType w:val="hybridMultilevel"/>
    <w:tmpl w:val="BB1CBB8C"/>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5C2846E1"/>
    <w:multiLevelType w:val="hybridMultilevel"/>
    <w:tmpl w:val="DF66ECC0"/>
    <w:lvl w:ilvl="0" w:tplc="29F05A80">
      <w:start w:val="1"/>
      <w:numFmt w:val="bullet"/>
      <w:lvlText w:val="-"/>
      <w:lvlJc w:val="left"/>
      <w:pPr>
        <w:tabs>
          <w:tab w:val="num" w:pos="720"/>
        </w:tabs>
        <w:ind w:left="720" w:hanging="360"/>
      </w:pPr>
      <w:rPr>
        <w:rFonts w:ascii="宋体" w:hAnsi="宋体" w:hint="default"/>
      </w:rPr>
    </w:lvl>
    <w:lvl w:ilvl="1" w:tplc="525E5ACE" w:tentative="1">
      <w:start w:val="1"/>
      <w:numFmt w:val="bullet"/>
      <w:lvlText w:val="-"/>
      <w:lvlJc w:val="left"/>
      <w:pPr>
        <w:tabs>
          <w:tab w:val="num" w:pos="1440"/>
        </w:tabs>
        <w:ind w:left="1440" w:hanging="360"/>
      </w:pPr>
      <w:rPr>
        <w:rFonts w:ascii="宋体" w:hAnsi="宋体" w:hint="default"/>
      </w:rPr>
    </w:lvl>
    <w:lvl w:ilvl="2" w:tplc="06BA5C24" w:tentative="1">
      <w:start w:val="1"/>
      <w:numFmt w:val="bullet"/>
      <w:lvlText w:val="-"/>
      <w:lvlJc w:val="left"/>
      <w:pPr>
        <w:tabs>
          <w:tab w:val="num" w:pos="2160"/>
        </w:tabs>
        <w:ind w:left="2160" w:hanging="360"/>
      </w:pPr>
      <w:rPr>
        <w:rFonts w:ascii="宋体" w:hAnsi="宋体" w:hint="default"/>
      </w:rPr>
    </w:lvl>
    <w:lvl w:ilvl="3" w:tplc="3BC6A65C" w:tentative="1">
      <w:start w:val="1"/>
      <w:numFmt w:val="bullet"/>
      <w:lvlText w:val="-"/>
      <w:lvlJc w:val="left"/>
      <w:pPr>
        <w:tabs>
          <w:tab w:val="num" w:pos="2880"/>
        </w:tabs>
        <w:ind w:left="2880" w:hanging="360"/>
      </w:pPr>
      <w:rPr>
        <w:rFonts w:ascii="宋体" w:hAnsi="宋体" w:hint="default"/>
      </w:rPr>
    </w:lvl>
    <w:lvl w:ilvl="4" w:tplc="BA4A3302" w:tentative="1">
      <w:start w:val="1"/>
      <w:numFmt w:val="bullet"/>
      <w:lvlText w:val="-"/>
      <w:lvlJc w:val="left"/>
      <w:pPr>
        <w:tabs>
          <w:tab w:val="num" w:pos="3600"/>
        </w:tabs>
        <w:ind w:left="3600" w:hanging="360"/>
      </w:pPr>
      <w:rPr>
        <w:rFonts w:ascii="宋体" w:hAnsi="宋体" w:hint="default"/>
      </w:rPr>
    </w:lvl>
    <w:lvl w:ilvl="5" w:tplc="20248A4A" w:tentative="1">
      <w:start w:val="1"/>
      <w:numFmt w:val="bullet"/>
      <w:lvlText w:val="-"/>
      <w:lvlJc w:val="left"/>
      <w:pPr>
        <w:tabs>
          <w:tab w:val="num" w:pos="4320"/>
        </w:tabs>
        <w:ind w:left="4320" w:hanging="360"/>
      </w:pPr>
      <w:rPr>
        <w:rFonts w:ascii="宋体" w:hAnsi="宋体" w:hint="default"/>
      </w:rPr>
    </w:lvl>
    <w:lvl w:ilvl="6" w:tplc="BCE40796" w:tentative="1">
      <w:start w:val="1"/>
      <w:numFmt w:val="bullet"/>
      <w:lvlText w:val="-"/>
      <w:lvlJc w:val="left"/>
      <w:pPr>
        <w:tabs>
          <w:tab w:val="num" w:pos="5040"/>
        </w:tabs>
        <w:ind w:left="5040" w:hanging="360"/>
      </w:pPr>
      <w:rPr>
        <w:rFonts w:ascii="宋体" w:hAnsi="宋体" w:hint="default"/>
      </w:rPr>
    </w:lvl>
    <w:lvl w:ilvl="7" w:tplc="5462BE82" w:tentative="1">
      <w:start w:val="1"/>
      <w:numFmt w:val="bullet"/>
      <w:lvlText w:val="-"/>
      <w:lvlJc w:val="left"/>
      <w:pPr>
        <w:tabs>
          <w:tab w:val="num" w:pos="5760"/>
        </w:tabs>
        <w:ind w:left="5760" w:hanging="360"/>
      </w:pPr>
      <w:rPr>
        <w:rFonts w:ascii="宋体" w:hAnsi="宋体" w:hint="default"/>
      </w:rPr>
    </w:lvl>
    <w:lvl w:ilvl="8" w:tplc="16FC46CE" w:tentative="1">
      <w:start w:val="1"/>
      <w:numFmt w:val="bullet"/>
      <w:lvlText w:val="-"/>
      <w:lvlJc w:val="left"/>
      <w:pPr>
        <w:tabs>
          <w:tab w:val="num" w:pos="6480"/>
        </w:tabs>
        <w:ind w:left="6480" w:hanging="360"/>
      </w:pPr>
      <w:rPr>
        <w:rFonts w:ascii="宋体" w:hAnsi="宋体" w:hint="default"/>
      </w:rPr>
    </w:lvl>
  </w:abstractNum>
  <w:abstractNum w:abstractNumId="2" w15:restartNumberingAfterBreak="0">
    <w:nsid w:val="5C6A2A70"/>
    <w:multiLevelType w:val="hybridMultilevel"/>
    <w:tmpl w:val="6F86EA2A"/>
    <w:lvl w:ilvl="0" w:tplc="04090001">
      <w:start w:val="1"/>
      <w:numFmt w:val="bullet"/>
      <w:lvlText w:val=""/>
      <w:lvlJc w:val="left"/>
      <w:pPr>
        <w:ind w:left="420"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1608479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68885092">
    <w:abstractNumId w:val="2"/>
  </w:num>
  <w:num w:numId="3" w16cid:durableId="1842621407">
    <w:abstractNumId w:val="0"/>
  </w:num>
  <w:num w:numId="4" w16cid:durableId="17824104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drawingGridHorizontalSpacing w:val="112"/>
  <w:drawingGridVerticalSpacing w:val="367"/>
  <w:displayHorizontalDrawingGridEvery w:val="2"/>
  <w:characterSpacingControl w:val="doNotCompress"/>
  <w:hdrShapeDefaults>
    <o:shapedefaults v:ext="edit" spidmax="2050" style="mso-position-horizontal-relative:page;mso-position-vertical-relative:page" fillcolor="white">
      <v:fill color="white" opacity="0"/>
      <v:stroke weight=".5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31D50"/>
    <w:rsid w:val="0000099D"/>
    <w:rsid w:val="00036A71"/>
    <w:rsid w:val="000C56AE"/>
    <w:rsid w:val="000F1A4F"/>
    <w:rsid w:val="0010085C"/>
    <w:rsid w:val="00115A71"/>
    <w:rsid w:val="0013628D"/>
    <w:rsid w:val="00175111"/>
    <w:rsid w:val="00177EEA"/>
    <w:rsid w:val="001850F4"/>
    <w:rsid w:val="00196802"/>
    <w:rsid w:val="001B1CBE"/>
    <w:rsid w:val="00254C88"/>
    <w:rsid w:val="002A3524"/>
    <w:rsid w:val="002B5A15"/>
    <w:rsid w:val="00302E4A"/>
    <w:rsid w:val="00323B43"/>
    <w:rsid w:val="003327C9"/>
    <w:rsid w:val="003329F5"/>
    <w:rsid w:val="00334068"/>
    <w:rsid w:val="003445DF"/>
    <w:rsid w:val="00375401"/>
    <w:rsid w:val="00381B3C"/>
    <w:rsid w:val="003847BF"/>
    <w:rsid w:val="003A0268"/>
    <w:rsid w:val="003D37D8"/>
    <w:rsid w:val="003F3B7F"/>
    <w:rsid w:val="003F7B07"/>
    <w:rsid w:val="004133DE"/>
    <w:rsid w:val="00426133"/>
    <w:rsid w:val="004358AB"/>
    <w:rsid w:val="00441F5E"/>
    <w:rsid w:val="004421D4"/>
    <w:rsid w:val="0046705F"/>
    <w:rsid w:val="004B6C83"/>
    <w:rsid w:val="004E2EAE"/>
    <w:rsid w:val="00525B57"/>
    <w:rsid w:val="005C6201"/>
    <w:rsid w:val="00612F82"/>
    <w:rsid w:val="00617113"/>
    <w:rsid w:val="00691F0A"/>
    <w:rsid w:val="006F4E91"/>
    <w:rsid w:val="007942D1"/>
    <w:rsid w:val="007A0A84"/>
    <w:rsid w:val="00853205"/>
    <w:rsid w:val="008551F1"/>
    <w:rsid w:val="00861EB9"/>
    <w:rsid w:val="008B2CD4"/>
    <w:rsid w:val="008B7726"/>
    <w:rsid w:val="008F3FB2"/>
    <w:rsid w:val="009132EB"/>
    <w:rsid w:val="00960500"/>
    <w:rsid w:val="00962A18"/>
    <w:rsid w:val="00962CE7"/>
    <w:rsid w:val="00962FD9"/>
    <w:rsid w:val="00971566"/>
    <w:rsid w:val="00995F00"/>
    <w:rsid w:val="009A41EE"/>
    <w:rsid w:val="009E14FB"/>
    <w:rsid w:val="009F1844"/>
    <w:rsid w:val="009F3C26"/>
    <w:rsid w:val="00A27467"/>
    <w:rsid w:val="00AD2208"/>
    <w:rsid w:val="00B23B3C"/>
    <w:rsid w:val="00BA084D"/>
    <w:rsid w:val="00BD516E"/>
    <w:rsid w:val="00BF589D"/>
    <w:rsid w:val="00C071DC"/>
    <w:rsid w:val="00C77404"/>
    <w:rsid w:val="00D31D50"/>
    <w:rsid w:val="00D4008E"/>
    <w:rsid w:val="00D578D0"/>
    <w:rsid w:val="00D76EE4"/>
    <w:rsid w:val="00D82A92"/>
    <w:rsid w:val="00D865F9"/>
    <w:rsid w:val="00D92DFE"/>
    <w:rsid w:val="00DB5508"/>
    <w:rsid w:val="00DC64AE"/>
    <w:rsid w:val="00DF4C7B"/>
    <w:rsid w:val="00E52979"/>
    <w:rsid w:val="00E854D6"/>
    <w:rsid w:val="00E91027"/>
    <w:rsid w:val="00EB0888"/>
    <w:rsid w:val="00ED5AE2"/>
    <w:rsid w:val="00F11A3A"/>
    <w:rsid w:val="00F95B5B"/>
    <w:rsid w:val="00FC0B22"/>
    <w:rsid w:val="00FD7E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mso-position-vertical-relative:page" fillcolor="white">
      <v:fill color="white" opacity="0"/>
      <v:stroke weight=".5pt"/>
    </o:shapedefaults>
    <o:shapelayout v:ext="edit">
      <o:idmap v:ext="edit" data="2"/>
    </o:shapelayout>
  </w:shapeDefaults>
  <w:decimalSymbol w:val="."/>
  <w:listSeparator w:val=","/>
  <w14:docId w14:val="0DDEEAA2"/>
  <w15:docId w15:val="{93E79D8C-EE07-4827-9FEA-BA4E51A88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0"/>
    <w:uiPriority w:val="9"/>
    <w:qFormat/>
    <w:rsid w:val="005C620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1566"/>
    <w:pPr>
      <w:pBdr>
        <w:bottom w:val="single" w:sz="6" w:space="1" w:color="auto"/>
      </w:pBdr>
      <w:tabs>
        <w:tab w:val="center" w:pos="4153"/>
        <w:tab w:val="right" w:pos="8306"/>
      </w:tabs>
      <w:jc w:val="center"/>
    </w:pPr>
    <w:rPr>
      <w:sz w:val="18"/>
      <w:szCs w:val="18"/>
    </w:rPr>
  </w:style>
  <w:style w:type="character" w:customStyle="1" w:styleId="a4">
    <w:name w:val="页眉 字符"/>
    <w:basedOn w:val="a0"/>
    <w:link w:val="a3"/>
    <w:uiPriority w:val="99"/>
    <w:rsid w:val="00971566"/>
    <w:rPr>
      <w:rFonts w:ascii="Tahoma" w:hAnsi="Tahoma"/>
      <w:sz w:val="18"/>
      <w:szCs w:val="18"/>
    </w:rPr>
  </w:style>
  <w:style w:type="paragraph" w:styleId="a5">
    <w:name w:val="footer"/>
    <w:basedOn w:val="a"/>
    <w:link w:val="a6"/>
    <w:uiPriority w:val="99"/>
    <w:unhideWhenUsed/>
    <w:rsid w:val="00971566"/>
    <w:pPr>
      <w:tabs>
        <w:tab w:val="center" w:pos="4153"/>
        <w:tab w:val="right" w:pos="8306"/>
      </w:tabs>
    </w:pPr>
    <w:rPr>
      <w:sz w:val="18"/>
      <w:szCs w:val="18"/>
    </w:rPr>
  </w:style>
  <w:style w:type="character" w:customStyle="1" w:styleId="a6">
    <w:name w:val="页脚 字符"/>
    <w:basedOn w:val="a0"/>
    <w:link w:val="a5"/>
    <w:uiPriority w:val="99"/>
    <w:rsid w:val="00971566"/>
    <w:rPr>
      <w:rFonts w:ascii="Tahoma" w:hAnsi="Tahoma"/>
      <w:sz w:val="18"/>
      <w:szCs w:val="18"/>
    </w:rPr>
  </w:style>
  <w:style w:type="paragraph" w:styleId="a7">
    <w:name w:val="List Paragraph"/>
    <w:basedOn w:val="a"/>
    <w:uiPriority w:val="34"/>
    <w:qFormat/>
    <w:rsid w:val="00971566"/>
    <w:pPr>
      <w:ind w:firstLineChars="200" w:firstLine="420"/>
    </w:pPr>
  </w:style>
  <w:style w:type="table" w:styleId="a8">
    <w:name w:val="Table Grid"/>
    <w:basedOn w:val="a1"/>
    <w:uiPriority w:val="59"/>
    <w:rsid w:val="00971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71566"/>
    <w:pPr>
      <w:spacing w:after="0"/>
    </w:pPr>
    <w:rPr>
      <w:sz w:val="18"/>
      <w:szCs w:val="18"/>
    </w:rPr>
  </w:style>
  <w:style w:type="character" w:customStyle="1" w:styleId="aa">
    <w:name w:val="批注框文本 字符"/>
    <w:basedOn w:val="a0"/>
    <w:link w:val="a9"/>
    <w:uiPriority w:val="99"/>
    <w:semiHidden/>
    <w:rsid w:val="00971566"/>
    <w:rPr>
      <w:rFonts w:ascii="Tahoma" w:hAnsi="Tahoma"/>
      <w:sz w:val="18"/>
      <w:szCs w:val="18"/>
    </w:rPr>
  </w:style>
  <w:style w:type="paragraph" w:styleId="ab">
    <w:name w:val="No Spacing"/>
    <w:link w:val="ac"/>
    <w:uiPriority w:val="1"/>
    <w:qFormat/>
    <w:rsid w:val="008B2CD4"/>
    <w:pPr>
      <w:spacing w:after="0" w:line="240" w:lineRule="auto"/>
    </w:pPr>
    <w:rPr>
      <w:rFonts w:eastAsiaTheme="minorEastAsia"/>
    </w:rPr>
  </w:style>
  <w:style w:type="character" w:customStyle="1" w:styleId="ac">
    <w:name w:val="无间隔 字符"/>
    <w:basedOn w:val="a0"/>
    <w:link w:val="ab"/>
    <w:uiPriority w:val="1"/>
    <w:rsid w:val="008B2CD4"/>
    <w:rPr>
      <w:rFonts w:eastAsiaTheme="minorEastAsia"/>
    </w:rPr>
  </w:style>
  <w:style w:type="character" w:customStyle="1" w:styleId="10">
    <w:name w:val="标题 1 字符"/>
    <w:basedOn w:val="a0"/>
    <w:link w:val="1"/>
    <w:uiPriority w:val="9"/>
    <w:rsid w:val="005C6201"/>
    <w:rPr>
      <w:rFonts w:ascii="Tahoma" w:hAnsi="Tahoma"/>
      <w:b/>
      <w:bCs/>
      <w:kern w:val="44"/>
      <w:sz w:val="44"/>
      <w:szCs w:val="44"/>
    </w:rPr>
  </w:style>
  <w:style w:type="paragraph" w:styleId="ad">
    <w:name w:val="Normal (Web)"/>
    <w:basedOn w:val="a"/>
    <w:uiPriority w:val="99"/>
    <w:unhideWhenUsed/>
    <w:rsid w:val="009132EB"/>
    <w:pPr>
      <w:adjustRightInd/>
      <w:snapToGrid/>
      <w:spacing w:before="100" w:beforeAutospacing="1" w:after="100" w:afterAutospacing="1"/>
    </w:pPr>
    <w:rPr>
      <w:rFonts w:ascii="宋体" w:eastAsia="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18074">
      <w:bodyDiv w:val="1"/>
      <w:marLeft w:val="0"/>
      <w:marRight w:val="0"/>
      <w:marTop w:val="0"/>
      <w:marBottom w:val="0"/>
      <w:divBdr>
        <w:top w:val="none" w:sz="0" w:space="0" w:color="auto"/>
        <w:left w:val="none" w:sz="0" w:space="0" w:color="auto"/>
        <w:bottom w:val="none" w:sz="0" w:space="0" w:color="auto"/>
        <w:right w:val="none" w:sz="0" w:space="0" w:color="auto"/>
      </w:divBdr>
    </w:div>
    <w:div w:id="128742412">
      <w:bodyDiv w:val="1"/>
      <w:marLeft w:val="0"/>
      <w:marRight w:val="0"/>
      <w:marTop w:val="0"/>
      <w:marBottom w:val="0"/>
      <w:divBdr>
        <w:top w:val="none" w:sz="0" w:space="0" w:color="auto"/>
        <w:left w:val="none" w:sz="0" w:space="0" w:color="auto"/>
        <w:bottom w:val="none" w:sz="0" w:space="0" w:color="auto"/>
        <w:right w:val="none" w:sz="0" w:space="0" w:color="auto"/>
      </w:divBdr>
    </w:div>
    <w:div w:id="357128459">
      <w:bodyDiv w:val="1"/>
      <w:marLeft w:val="0"/>
      <w:marRight w:val="0"/>
      <w:marTop w:val="0"/>
      <w:marBottom w:val="0"/>
      <w:divBdr>
        <w:top w:val="none" w:sz="0" w:space="0" w:color="auto"/>
        <w:left w:val="none" w:sz="0" w:space="0" w:color="auto"/>
        <w:bottom w:val="none" w:sz="0" w:space="0" w:color="auto"/>
        <w:right w:val="none" w:sz="0" w:space="0" w:color="auto"/>
      </w:divBdr>
    </w:div>
    <w:div w:id="389041717">
      <w:bodyDiv w:val="1"/>
      <w:marLeft w:val="0"/>
      <w:marRight w:val="0"/>
      <w:marTop w:val="0"/>
      <w:marBottom w:val="0"/>
      <w:divBdr>
        <w:top w:val="none" w:sz="0" w:space="0" w:color="auto"/>
        <w:left w:val="none" w:sz="0" w:space="0" w:color="auto"/>
        <w:bottom w:val="none" w:sz="0" w:space="0" w:color="auto"/>
        <w:right w:val="none" w:sz="0" w:space="0" w:color="auto"/>
      </w:divBdr>
    </w:div>
    <w:div w:id="434987117">
      <w:bodyDiv w:val="1"/>
      <w:marLeft w:val="0"/>
      <w:marRight w:val="0"/>
      <w:marTop w:val="0"/>
      <w:marBottom w:val="0"/>
      <w:divBdr>
        <w:top w:val="none" w:sz="0" w:space="0" w:color="auto"/>
        <w:left w:val="none" w:sz="0" w:space="0" w:color="auto"/>
        <w:bottom w:val="none" w:sz="0" w:space="0" w:color="auto"/>
        <w:right w:val="none" w:sz="0" w:space="0" w:color="auto"/>
      </w:divBdr>
    </w:div>
    <w:div w:id="443157814">
      <w:bodyDiv w:val="1"/>
      <w:marLeft w:val="0"/>
      <w:marRight w:val="0"/>
      <w:marTop w:val="0"/>
      <w:marBottom w:val="0"/>
      <w:divBdr>
        <w:top w:val="none" w:sz="0" w:space="0" w:color="auto"/>
        <w:left w:val="none" w:sz="0" w:space="0" w:color="auto"/>
        <w:bottom w:val="none" w:sz="0" w:space="0" w:color="auto"/>
        <w:right w:val="none" w:sz="0" w:space="0" w:color="auto"/>
      </w:divBdr>
    </w:div>
    <w:div w:id="523977621">
      <w:bodyDiv w:val="1"/>
      <w:marLeft w:val="0"/>
      <w:marRight w:val="0"/>
      <w:marTop w:val="0"/>
      <w:marBottom w:val="0"/>
      <w:divBdr>
        <w:top w:val="none" w:sz="0" w:space="0" w:color="auto"/>
        <w:left w:val="none" w:sz="0" w:space="0" w:color="auto"/>
        <w:bottom w:val="none" w:sz="0" w:space="0" w:color="auto"/>
        <w:right w:val="none" w:sz="0" w:space="0" w:color="auto"/>
      </w:divBdr>
      <w:divsChild>
        <w:div w:id="1497719852">
          <w:marLeft w:val="374"/>
          <w:marRight w:val="0"/>
          <w:marTop w:val="0"/>
          <w:marBottom w:val="0"/>
          <w:divBdr>
            <w:top w:val="none" w:sz="0" w:space="0" w:color="auto"/>
            <w:left w:val="none" w:sz="0" w:space="0" w:color="auto"/>
            <w:bottom w:val="none" w:sz="0" w:space="0" w:color="auto"/>
            <w:right w:val="none" w:sz="0" w:space="0" w:color="auto"/>
          </w:divBdr>
        </w:div>
        <w:div w:id="401950189">
          <w:marLeft w:val="374"/>
          <w:marRight w:val="0"/>
          <w:marTop w:val="0"/>
          <w:marBottom w:val="0"/>
          <w:divBdr>
            <w:top w:val="none" w:sz="0" w:space="0" w:color="auto"/>
            <w:left w:val="none" w:sz="0" w:space="0" w:color="auto"/>
            <w:bottom w:val="none" w:sz="0" w:space="0" w:color="auto"/>
            <w:right w:val="none" w:sz="0" w:space="0" w:color="auto"/>
          </w:divBdr>
        </w:div>
        <w:div w:id="715858306">
          <w:marLeft w:val="374"/>
          <w:marRight w:val="0"/>
          <w:marTop w:val="0"/>
          <w:marBottom w:val="0"/>
          <w:divBdr>
            <w:top w:val="none" w:sz="0" w:space="0" w:color="auto"/>
            <w:left w:val="none" w:sz="0" w:space="0" w:color="auto"/>
            <w:bottom w:val="none" w:sz="0" w:space="0" w:color="auto"/>
            <w:right w:val="none" w:sz="0" w:space="0" w:color="auto"/>
          </w:divBdr>
        </w:div>
        <w:div w:id="113982742">
          <w:marLeft w:val="374"/>
          <w:marRight w:val="0"/>
          <w:marTop w:val="5"/>
          <w:marBottom w:val="0"/>
          <w:divBdr>
            <w:top w:val="none" w:sz="0" w:space="0" w:color="auto"/>
            <w:left w:val="none" w:sz="0" w:space="0" w:color="auto"/>
            <w:bottom w:val="none" w:sz="0" w:space="0" w:color="auto"/>
            <w:right w:val="none" w:sz="0" w:space="0" w:color="auto"/>
          </w:divBdr>
        </w:div>
      </w:divsChild>
    </w:div>
    <w:div w:id="592739288">
      <w:bodyDiv w:val="1"/>
      <w:marLeft w:val="0"/>
      <w:marRight w:val="0"/>
      <w:marTop w:val="0"/>
      <w:marBottom w:val="0"/>
      <w:divBdr>
        <w:top w:val="none" w:sz="0" w:space="0" w:color="auto"/>
        <w:left w:val="none" w:sz="0" w:space="0" w:color="auto"/>
        <w:bottom w:val="none" w:sz="0" w:space="0" w:color="auto"/>
        <w:right w:val="none" w:sz="0" w:space="0" w:color="auto"/>
      </w:divBdr>
    </w:div>
    <w:div w:id="669210418">
      <w:bodyDiv w:val="1"/>
      <w:marLeft w:val="0"/>
      <w:marRight w:val="0"/>
      <w:marTop w:val="0"/>
      <w:marBottom w:val="0"/>
      <w:divBdr>
        <w:top w:val="none" w:sz="0" w:space="0" w:color="auto"/>
        <w:left w:val="none" w:sz="0" w:space="0" w:color="auto"/>
        <w:bottom w:val="none" w:sz="0" w:space="0" w:color="auto"/>
        <w:right w:val="none" w:sz="0" w:space="0" w:color="auto"/>
      </w:divBdr>
    </w:div>
    <w:div w:id="876697426">
      <w:bodyDiv w:val="1"/>
      <w:marLeft w:val="0"/>
      <w:marRight w:val="0"/>
      <w:marTop w:val="0"/>
      <w:marBottom w:val="0"/>
      <w:divBdr>
        <w:top w:val="none" w:sz="0" w:space="0" w:color="auto"/>
        <w:left w:val="none" w:sz="0" w:space="0" w:color="auto"/>
        <w:bottom w:val="none" w:sz="0" w:space="0" w:color="auto"/>
        <w:right w:val="none" w:sz="0" w:space="0" w:color="auto"/>
      </w:divBdr>
    </w:div>
    <w:div w:id="883055373">
      <w:bodyDiv w:val="1"/>
      <w:marLeft w:val="0"/>
      <w:marRight w:val="0"/>
      <w:marTop w:val="0"/>
      <w:marBottom w:val="0"/>
      <w:divBdr>
        <w:top w:val="none" w:sz="0" w:space="0" w:color="auto"/>
        <w:left w:val="none" w:sz="0" w:space="0" w:color="auto"/>
        <w:bottom w:val="none" w:sz="0" w:space="0" w:color="auto"/>
        <w:right w:val="none" w:sz="0" w:space="0" w:color="auto"/>
      </w:divBdr>
    </w:div>
    <w:div w:id="960845009">
      <w:bodyDiv w:val="1"/>
      <w:marLeft w:val="0"/>
      <w:marRight w:val="0"/>
      <w:marTop w:val="0"/>
      <w:marBottom w:val="0"/>
      <w:divBdr>
        <w:top w:val="none" w:sz="0" w:space="0" w:color="auto"/>
        <w:left w:val="none" w:sz="0" w:space="0" w:color="auto"/>
        <w:bottom w:val="none" w:sz="0" w:space="0" w:color="auto"/>
        <w:right w:val="none" w:sz="0" w:space="0" w:color="auto"/>
      </w:divBdr>
    </w:div>
    <w:div w:id="979458326">
      <w:bodyDiv w:val="1"/>
      <w:marLeft w:val="0"/>
      <w:marRight w:val="0"/>
      <w:marTop w:val="0"/>
      <w:marBottom w:val="0"/>
      <w:divBdr>
        <w:top w:val="none" w:sz="0" w:space="0" w:color="auto"/>
        <w:left w:val="none" w:sz="0" w:space="0" w:color="auto"/>
        <w:bottom w:val="none" w:sz="0" w:space="0" w:color="auto"/>
        <w:right w:val="none" w:sz="0" w:space="0" w:color="auto"/>
      </w:divBdr>
    </w:div>
    <w:div w:id="982544404">
      <w:bodyDiv w:val="1"/>
      <w:marLeft w:val="0"/>
      <w:marRight w:val="0"/>
      <w:marTop w:val="0"/>
      <w:marBottom w:val="0"/>
      <w:divBdr>
        <w:top w:val="none" w:sz="0" w:space="0" w:color="auto"/>
        <w:left w:val="none" w:sz="0" w:space="0" w:color="auto"/>
        <w:bottom w:val="none" w:sz="0" w:space="0" w:color="auto"/>
        <w:right w:val="none" w:sz="0" w:space="0" w:color="auto"/>
      </w:divBdr>
    </w:div>
    <w:div w:id="1122767949">
      <w:bodyDiv w:val="1"/>
      <w:marLeft w:val="0"/>
      <w:marRight w:val="0"/>
      <w:marTop w:val="0"/>
      <w:marBottom w:val="0"/>
      <w:divBdr>
        <w:top w:val="none" w:sz="0" w:space="0" w:color="auto"/>
        <w:left w:val="none" w:sz="0" w:space="0" w:color="auto"/>
        <w:bottom w:val="none" w:sz="0" w:space="0" w:color="auto"/>
        <w:right w:val="none" w:sz="0" w:space="0" w:color="auto"/>
      </w:divBdr>
    </w:div>
    <w:div w:id="1282298727">
      <w:bodyDiv w:val="1"/>
      <w:marLeft w:val="0"/>
      <w:marRight w:val="0"/>
      <w:marTop w:val="0"/>
      <w:marBottom w:val="0"/>
      <w:divBdr>
        <w:top w:val="none" w:sz="0" w:space="0" w:color="auto"/>
        <w:left w:val="none" w:sz="0" w:space="0" w:color="auto"/>
        <w:bottom w:val="none" w:sz="0" w:space="0" w:color="auto"/>
        <w:right w:val="none" w:sz="0" w:space="0" w:color="auto"/>
      </w:divBdr>
    </w:div>
    <w:div w:id="1423453705">
      <w:bodyDiv w:val="1"/>
      <w:marLeft w:val="0"/>
      <w:marRight w:val="0"/>
      <w:marTop w:val="0"/>
      <w:marBottom w:val="0"/>
      <w:divBdr>
        <w:top w:val="none" w:sz="0" w:space="0" w:color="auto"/>
        <w:left w:val="none" w:sz="0" w:space="0" w:color="auto"/>
        <w:bottom w:val="none" w:sz="0" w:space="0" w:color="auto"/>
        <w:right w:val="none" w:sz="0" w:space="0" w:color="auto"/>
      </w:divBdr>
    </w:div>
    <w:div w:id="1465927265">
      <w:bodyDiv w:val="1"/>
      <w:marLeft w:val="0"/>
      <w:marRight w:val="0"/>
      <w:marTop w:val="0"/>
      <w:marBottom w:val="0"/>
      <w:divBdr>
        <w:top w:val="none" w:sz="0" w:space="0" w:color="auto"/>
        <w:left w:val="none" w:sz="0" w:space="0" w:color="auto"/>
        <w:bottom w:val="none" w:sz="0" w:space="0" w:color="auto"/>
        <w:right w:val="none" w:sz="0" w:space="0" w:color="auto"/>
      </w:divBdr>
    </w:div>
    <w:div w:id="1495105521">
      <w:bodyDiv w:val="1"/>
      <w:marLeft w:val="0"/>
      <w:marRight w:val="0"/>
      <w:marTop w:val="0"/>
      <w:marBottom w:val="0"/>
      <w:divBdr>
        <w:top w:val="none" w:sz="0" w:space="0" w:color="auto"/>
        <w:left w:val="none" w:sz="0" w:space="0" w:color="auto"/>
        <w:bottom w:val="none" w:sz="0" w:space="0" w:color="auto"/>
        <w:right w:val="none" w:sz="0" w:space="0" w:color="auto"/>
      </w:divBdr>
    </w:div>
    <w:div w:id="1592935553">
      <w:bodyDiv w:val="1"/>
      <w:marLeft w:val="0"/>
      <w:marRight w:val="0"/>
      <w:marTop w:val="0"/>
      <w:marBottom w:val="0"/>
      <w:divBdr>
        <w:top w:val="none" w:sz="0" w:space="0" w:color="auto"/>
        <w:left w:val="none" w:sz="0" w:space="0" w:color="auto"/>
        <w:bottom w:val="none" w:sz="0" w:space="0" w:color="auto"/>
        <w:right w:val="none" w:sz="0" w:space="0" w:color="auto"/>
      </w:divBdr>
    </w:div>
    <w:div w:id="1770655239">
      <w:bodyDiv w:val="1"/>
      <w:marLeft w:val="0"/>
      <w:marRight w:val="0"/>
      <w:marTop w:val="0"/>
      <w:marBottom w:val="0"/>
      <w:divBdr>
        <w:top w:val="none" w:sz="0" w:space="0" w:color="auto"/>
        <w:left w:val="none" w:sz="0" w:space="0" w:color="auto"/>
        <w:bottom w:val="none" w:sz="0" w:space="0" w:color="auto"/>
        <w:right w:val="none" w:sz="0" w:space="0" w:color="auto"/>
      </w:divBdr>
    </w:div>
    <w:div w:id="1821967054">
      <w:bodyDiv w:val="1"/>
      <w:marLeft w:val="0"/>
      <w:marRight w:val="0"/>
      <w:marTop w:val="0"/>
      <w:marBottom w:val="0"/>
      <w:divBdr>
        <w:top w:val="none" w:sz="0" w:space="0" w:color="auto"/>
        <w:left w:val="none" w:sz="0" w:space="0" w:color="auto"/>
        <w:bottom w:val="none" w:sz="0" w:space="0" w:color="auto"/>
        <w:right w:val="none" w:sz="0" w:space="0" w:color="auto"/>
      </w:divBdr>
    </w:div>
    <w:div w:id="1883520845">
      <w:bodyDiv w:val="1"/>
      <w:marLeft w:val="0"/>
      <w:marRight w:val="0"/>
      <w:marTop w:val="0"/>
      <w:marBottom w:val="0"/>
      <w:divBdr>
        <w:top w:val="none" w:sz="0" w:space="0" w:color="auto"/>
        <w:left w:val="none" w:sz="0" w:space="0" w:color="auto"/>
        <w:bottom w:val="none" w:sz="0" w:space="0" w:color="auto"/>
        <w:right w:val="none" w:sz="0" w:space="0" w:color="auto"/>
      </w:divBdr>
    </w:div>
    <w:div w:id="1935092308">
      <w:bodyDiv w:val="1"/>
      <w:marLeft w:val="0"/>
      <w:marRight w:val="0"/>
      <w:marTop w:val="0"/>
      <w:marBottom w:val="0"/>
      <w:divBdr>
        <w:top w:val="none" w:sz="0" w:space="0" w:color="auto"/>
        <w:left w:val="none" w:sz="0" w:space="0" w:color="auto"/>
        <w:bottom w:val="none" w:sz="0" w:space="0" w:color="auto"/>
        <w:right w:val="none" w:sz="0" w:space="0" w:color="auto"/>
      </w:divBdr>
    </w:div>
    <w:div w:id="1970285813">
      <w:bodyDiv w:val="1"/>
      <w:marLeft w:val="0"/>
      <w:marRight w:val="0"/>
      <w:marTop w:val="0"/>
      <w:marBottom w:val="0"/>
      <w:divBdr>
        <w:top w:val="none" w:sz="0" w:space="0" w:color="auto"/>
        <w:left w:val="none" w:sz="0" w:space="0" w:color="auto"/>
        <w:bottom w:val="none" w:sz="0" w:space="0" w:color="auto"/>
        <w:right w:val="none" w:sz="0" w:space="0" w:color="auto"/>
      </w:divBdr>
    </w:div>
    <w:div w:id="2114203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1489859-3CDC-4C11-BAE8-81FA48A23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1992</Words>
  <Characters>11360</Characters>
  <Application>Microsoft Office Word</Application>
  <DocSecurity>0</DocSecurity>
  <Lines>94</Lines>
  <Paragraphs>26</Paragraphs>
  <ScaleCrop>false</ScaleCrop>
  <Company/>
  <LinksUpToDate>false</LinksUpToDate>
  <CharactersWithSpaces>13326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cp:lastModifiedBy>
  <cp:revision>10</cp:revision>
  <dcterms:created xsi:type="dcterms:W3CDTF">2022-07-11T01:39:00Z</dcterms:created>
  <dcterms:modified xsi:type="dcterms:W3CDTF">2022-11-21T02:24:00Z</dcterms:modified>
</cp:coreProperties>
</file>